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11B5" w14:textId="77777777" w:rsidR="00B10B6B" w:rsidRPr="00B70703" w:rsidRDefault="00B10B6B" w:rsidP="00B10B6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70703">
        <w:rPr>
          <w:rFonts w:ascii="Times New Roman" w:hAnsi="Times New Roman"/>
          <w:b/>
          <w:sz w:val="28"/>
          <w:szCs w:val="28"/>
        </w:rPr>
        <w:t>Частное учреждение профессиональная образовательная организация</w:t>
      </w:r>
    </w:p>
    <w:p w14:paraId="18800C12" w14:textId="77777777" w:rsidR="00B10B6B" w:rsidRPr="00B70703" w:rsidRDefault="00B10B6B" w:rsidP="00B10B6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70703">
        <w:rPr>
          <w:rFonts w:ascii="Times New Roman" w:hAnsi="Times New Roman"/>
          <w:b/>
          <w:sz w:val="28"/>
          <w:szCs w:val="28"/>
        </w:rPr>
        <w:t>«СТОЛИЧНЫЙ БИЗНЕС КОЛЛЕДЖ»</w:t>
      </w:r>
    </w:p>
    <w:p w14:paraId="035BD4AD" w14:textId="77777777" w:rsidR="00B10B6B" w:rsidRPr="00B70703" w:rsidRDefault="00B10B6B" w:rsidP="00B10B6B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70703">
        <w:rPr>
          <w:rFonts w:ascii="Times New Roman" w:hAnsi="Times New Roman"/>
          <w:b/>
          <w:sz w:val="28"/>
          <w:szCs w:val="28"/>
        </w:rPr>
        <w:t>(ЧУ ПОО «СТОЛИЧНЫЙ БИЗНЕС КОЛЛЕДЖ»)</w:t>
      </w:r>
    </w:p>
    <w:p w14:paraId="74FAA4EB" w14:textId="77777777" w:rsidR="00B10B6B" w:rsidRPr="00821229" w:rsidRDefault="00B10B6B" w:rsidP="00B10B6B">
      <w:pPr>
        <w:ind w:left="-993"/>
        <w:jc w:val="center"/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F2020" wp14:editId="7F305EB6">
                <wp:simplePos x="0" y="0"/>
                <wp:positionH relativeFrom="column">
                  <wp:posOffset>71120</wp:posOffset>
                </wp:positionH>
                <wp:positionV relativeFrom="paragraph">
                  <wp:posOffset>126365</wp:posOffset>
                </wp:positionV>
                <wp:extent cx="6019800" cy="0"/>
                <wp:effectExtent l="11430" t="18415" r="17145" b="1968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65D5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5.6pt;margin-top:9.95pt;width:47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" strokeweight="1.75pt"/>
            </w:pict>
          </mc:Fallback>
        </mc:AlternateContent>
      </w:r>
    </w:p>
    <w:p w14:paraId="4E95D4CA" w14:textId="77777777" w:rsidR="00524AA3" w:rsidRPr="009D3688" w:rsidRDefault="00524AA3" w:rsidP="00524AA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65112851" w14:textId="77777777" w:rsidR="00524AA3" w:rsidRPr="009D3688" w:rsidRDefault="00524AA3" w:rsidP="00524AA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5E448A95" w14:textId="77777777" w:rsidR="00524AA3" w:rsidRPr="009D3688" w:rsidRDefault="00524AA3" w:rsidP="00524AA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СОГЛАСОВАНО</w:t>
      </w: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9D3688"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</w:t>
      </w:r>
      <w:r w:rsidRPr="009D36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УТВЕРЖДАЮ:</w:t>
      </w:r>
    </w:p>
    <w:p w14:paraId="06856A32" w14:textId="77777777" w:rsidR="0017774A" w:rsidRPr="0075102C" w:rsidRDefault="00524AA3" w:rsidP="00524AA3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75102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Председатель </w:t>
      </w:r>
      <w:r w:rsidR="003E7BAD" w:rsidRPr="0075102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ГЭК</w:t>
      </w:r>
    </w:p>
    <w:p w14:paraId="4747C180" w14:textId="77777777" w:rsidR="003E7BAD" w:rsidRPr="0055056F" w:rsidRDefault="0055056F" w:rsidP="003E7BA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75102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____________А. Ю. Воробьев</w:t>
      </w:r>
      <w:r w:rsidRPr="0055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9D3688" w:rsidRPr="0055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</w:t>
      </w:r>
      <w:r w:rsidR="00B10B6B" w:rsidRPr="0055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</w:t>
      </w:r>
      <w:r w:rsidR="009D3688" w:rsidRPr="0055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</w:t>
      </w:r>
      <w:r w:rsidR="00E42446" w:rsidRPr="0055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</w:t>
      </w:r>
      <w:r w:rsidR="00E42446" w:rsidRPr="0055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="00B10B6B" w:rsidRPr="0055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Директор </w:t>
      </w:r>
      <w:r w:rsidR="003E7BAD" w:rsidRPr="0055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</w:t>
      </w:r>
      <w:r w:rsidR="00524AA3" w:rsidRPr="0055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__ </w:t>
      </w:r>
      <w:proofErr w:type="spellStart"/>
      <w:r w:rsidR="00524AA3" w:rsidRPr="0055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А.А.Балаев</w:t>
      </w:r>
      <w:proofErr w:type="spellEnd"/>
    </w:p>
    <w:p w14:paraId="26D73454" w14:textId="57A7B478" w:rsidR="0017774A" w:rsidRPr="0055056F" w:rsidRDefault="00F9749D" w:rsidP="003E7BAD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__________20</w:t>
      </w:r>
      <w:r w:rsidR="00DD68D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</w:t>
      </w:r>
      <w:r w:rsidR="006D330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3E7BAD" w:rsidRPr="0055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  <w:r w:rsidR="003E7BAD" w:rsidRPr="0055056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3E7BAD" w:rsidRPr="0055056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9D3688" w:rsidRPr="0055056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            </w:t>
      </w:r>
      <w:r w:rsidR="0055056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            </w:t>
      </w:r>
      <w:r w:rsidR="009D3688" w:rsidRPr="0055056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__________20</w:t>
      </w:r>
      <w:r w:rsidR="00DD68D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__</w:t>
      </w:r>
      <w:r w:rsidR="003E7BAD" w:rsidRPr="0055056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г.</w:t>
      </w:r>
      <w:r w:rsidR="003E7BAD" w:rsidRPr="0055056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3E7BAD" w:rsidRPr="0055056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  <w:r w:rsidR="003E7BAD" w:rsidRPr="0055056F">
        <w:rPr>
          <w:rFonts w:ascii="Arial" w:eastAsia="Times New Roman" w:hAnsi="Arial" w:cs="Arial"/>
          <w:spacing w:val="2"/>
          <w:sz w:val="24"/>
          <w:szCs w:val="24"/>
          <w:lang w:eastAsia="ru-RU"/>
        </w:rPr>
        <w:tab/>
      </w:r>
    </w:p>
    <w:p w14:paraId="28FF326A" w14:textId="77777777" w:rsidR="003E7BAD" w:rsidRPr="009D3688" w:rsidRDefault="003E7BAD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613DD350" w14:textId="77777777" w:rsidR="003E7BAD" w:rsidRPr="009D3688" w:rsidRDefault="003E7BAD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1BE096DB" w14:textId="77777777" w:rsidR="003E7BAD" w:rsidRPr="009D3688" w:rsidRDefault="003E7BAD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12080D87" w14:textId="77777777" w:rsidR="003E7BAD" w:rsidRPr="009D3688" w:rsidRDefault="003E7BAD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59FBAFD6" w14:textId="77777777" w:rsidR="003E7BAD" w:rsidRDefault="003E7BAD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7DC8DF61" w14:textId="77777777" w:rsidR="00BC7F8A" w:rsidRDefault="00BC7F8A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7CAEA746" w14:textId="77777777" w:rsidR="00BC7F8A" w:rsidRPr="009D3688" w:rsidRDefault="00BC7F8A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27957CA3" w14:textId="77777777" w:rsidR="003E7BAD" w:rsidRPr="009D3688" w:rsidRDefault="003E7BAD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64A8C037" w14:textId="77777777" w:rsidR="00AD69F9" w:rsidRPr="009D3688" w:rsidRDefault="00AD69F9" w:rsidP="00BC7F8A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bookmarkStart w:id="0" w:name="_Hlk189221010"/>
      <w:r w:rsidRPr="009D3688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ПРОГРАММА</w:t>
      </w:r>
    </w:p>
    <w:p w14:paraId="38E2DBCB" w14:textId="77777777" w:rsidR="00AD69F9" w:rsidRDefault="00AD69F9" w:rsidP="00BC7F8A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9D3688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ГОСУДАРСТВЕННОЙ ИТОГОВОЙ АТТЕСТАЦИИ</w:t>
      </w:r>
    </w:p>
    <w:bookmarkEnd w:id="0"/>
    <w:p w14:paraId="0018B9E7" w14:textId="141A1D9A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48EE5584" w14:textId="2AF27B93" w:rsidR="00AD69F9" w:rsidRDefault="00AD69F9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</w:p>
    <w:p w14:paraId="4FA0851F" w14:textId="77777777" w:rsidR="00524AA3" w:rsidRPr="009D3688" w:rsidRDefault="00524AA3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</w:pPr>
      <w:r w:rsidRPr="009D3688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по специальности 38.02.</w:t>
      </w:r>
      <w:r w:rsidR="00E02BEE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0</w:t>
      </w:r>
      <w:r w:rsidR="00CD4F6E">
        <w:rPr>
          <w:rFonts w:ascii="Times New Roman" w:eastAsia="Times New Roman" w:hAnsi="Times New Roman" w:cs="Times New Roman"/>
          <w:b/>
          <w:spacing w:val="2"/>
          <w:sz w:val="29"/>
          <w:szCs w:val="29"/>
          <w:lang w:eastAsia="ru-RU"/>
        </w:rPr>
        <w:t>3 Операционная деятельность в логистике</w:t>
      </w:r>
    </w:p>
    <w:p w14:paraId="5C1FC490" w14:textId="77777777" w:rsidR="009F5B18" w:rsidRPr="009D368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spacing w:val="2"/>
          <w:sz w:val="29"/>
          <w:szCs w:val="29"/>
          <w:lang w:eastAsia="ru-RU"/>
        </w:rPr>
      </w:pPr>
    </w:p>
    <w:p w14:paraId="49C4A8AC" w14:textId="77777777" w:rsidR="009F5B18" w:rsidRPr="009D368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spacing w:val="2"/>
          <w:sz w:val="29"/>
          <w:szCs w:val="29"/>
          <w:lang w:eastAsia="ru-RU"/>
        </w:rPr>
      </w:pPr>
    </w:p>
    <w:p w14:paraId="18879897" w14:textId="77777777" w:rsidR="009F5B18" w:rsidRPr="009D368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24F5A4FC" w14:textId="77777777" w:rsidR="009F5B18" w:rsidRPr="009D368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7EC72000" w14:textId="77777777" w:rsidR="009F5B18" w:rsidRPr="009D368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382392A4" w14:textId="77777777" w:rsidR="009F5B18" w:rsidRPr="009D368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47BD741F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4A1C9B3C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467C1BB2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223F5FC5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7449D5D1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0EBD7B66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1633A76A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56AA3931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5B60E2AB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2EE49A1B" w14:textId="77777777" w:rsidR="009F5B18" w:rsidRPr="009D3688" w:rsidRDefault="009F5B18" w:rsidP="009F5B18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spacing w:val="2"/>
          <w:sz w:val="29"/>
          <w:szCs w:val="29"/>
          <w:lang w:eastAsia="ru-RU"/>
        </w:rPr>
      </w:pPr>
    </w:p>
    <w:p w14:paraId="12F8CB70" w14:textId="77D5651D" w:rsidR="009F5B18" w:rsidRDefault="007C5646" w:rsidP="007C564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9D368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МОСКВА</w:t>
      </w:r>
      <w:r w:rsidR="00B10B6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="00FF3B2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202</w:t>
      </w:r>
      <w:r w:rsidR="00DD68D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</w:p>
    <w:p w14:paraId="6DA1420E" w14:textId="77777777" w:rsidR="0055056F" w:rsidRPr="009D3688" w:rsidRDefault="0055056F" w:rsidP="007C564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14:paraId="5E700008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09BE10F2" w14:textId="77777777" w:rsidR="009F5B18" w:rsidRPr="00B10B6B" w:rsidRDefault="009F5B18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lastRenderedPageBreak/>
        <w:t>ОДОБРЕНО:</w:t>
      </w:r>
    </w:p>
    <w:p w14:paraId="5B9CC5D1" w14:textId="77777777" w:rsidR="00800055" w:rsidRDefault="0055056F" w:rsidP="0055056F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</w:t>
      </w:r>
      <w:r w:rsidR="009F5B18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а заседании </w:t>
      </w:r>
      <w:r w:rsidR="00096553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предм</w:t>
      </w:r>
      <w:r w:rsidR="009F5B18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етной (цикловой)  комиссии </w:t>
      </w:r>
    </w:p>
    <w:p w14:paraId="285DBBB8" w14:textId="77777777" w:rsidR="00800055" w:rsidRDefault="00800055" w:rsidP="0055056F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Экономики и управления</w:t>
      </w:r>
    </w:p>
    <w:p w14:paraId="2EF73EB0" w14:textId="670DF842" w:rsidR="009F5B18" w:rsidRPr="00B10B6B" w:rsidRDefault="009F5B18" w:rsidP="0055056F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Протокол № </w:t>
      </w:r>
      <w:r w:rsidR="00FF3B2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___от «___» __________ 202</w:t>
      </w:r>
      <w:r w:rsidR="00DD68D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5 </w:t>
      </w: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г.</w:t>
      </w:r>
    </w:p>
    <w:p w14:paraId="5E2CAC4B" w14:textId="77777777" w:rsidR="0055056F" w:rsidRPr="00B10B6B" w:rsidRDefault="009F5B18" w:rsidP="00FF3B21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Председатель цикловой комиссии</w:t>
      </w:r>
    </w:p>
    <w:p w14:paraId="72DAA896" w14:textId="15726BDB" w:rsidR="009F5B18" w:rsidRPr="00B10B6B" w:rsidRDefault="009F5B18" w:rsidP="0055056F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75102C">
        <w:rPr>
          <w:rFonts w:ascii="yandex-sans" w:eastAsia="Times New Roman" w:hAnsi="yandex-sans" w:cs="Times New Roman"/>
          <w:sz w:val="24"/>
          <w:szCs w:val="24"/>
          <w:lang w:eastAsia="ru-RU"/>
        </w:rPr>
        <w:t>_______________</w:t>
      </w:r>
      <w:r w:rsidR="0075102C">
        <w:rPr>
          <w:rFonts w:ascii="yandex-sans" w:eastAsia="Times New Roman" w:hAnsi="yandex-sans" w:cs="Times New Roman"/>
          <w:sz w:val="24"/>
          <w:szCs w:val="24"/>
          <w:lang w:eastAsia="ru-RU"/>
        </w:rPr>
        <w:t>Прокофьева В. Ю.</w:t>
      </w: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</w:p>
    <w:p w14:paraId="49827F8C" w14:textId="77777777" w:rsidR="00B10B6B" w:rsidRDefault="00B10B6B" w:rsidP="0055056F">
      <w:pPr>
        <w:shd w:val="clear" w:color="auto" w:fill="FFFFFF"/>
        <w:spacing w:after="0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2E63FDD8" w14:textId="77777777" w:rsidR="00B10B6B" w:rsidRDefault="00B10B6B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4D0E1518" w14:textId="77777777" w:rsidR="00B10B6B" w:rsidRDefault="00B10B6B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304C1A74" w14:textId="77777777" w:rsidR="0055056F" w:rsidRDefault="0055056F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729F9AB8" w14:textId="77777777" w:rsidR="0055056F" w:rsidRDefault="0055056F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6FFF8917" w14:textId="77777777" w:rsidR="0055056F" w:rsidRDefault="0055056F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14:paraId="393B2820" w14:textId="77777777" w:rsidR="009F5B18" w:rsidRPr="00B10B6B" w:rsidRDefault="009F5B18" w:rsidP="009F5B1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УТВЕРЖДЕНО:</w:t>
      </w:r>
    </w:p>
    <w:p w14:paraId="2D7F1557" w14:textId="77777777" w:rsidR="00B10B6B" w:rsidRDefault="0055056F" w:rsidP="00FF3B2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н</w:t>
      </w:r>
      <w:r w:rsidR="007C5646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а заседании педагогического </w:t>
      </w:r>
      <w:r w:rsidR="00E77153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совета </w:t>
      </w:r>
    </w:p>
    <w:p w14:paraId="7F62698B" w14:textId="77777777" w:rsidR="007C5646" w:rsidRPr="00B10B6B" w:rsidRDefault="007C5646" w:rsidP="00FF3B2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ЧУ ПОО «СТОЛИЧНЫЙ БИЗНЕС КОЛЛЕДЖ»</w:t>
      </w:r>
    </w:p>
    <w:p w14:paraId="7D77E983" w14:textId="7931135A" w:rsidR="009F5B18" w:rsidRPr="00B10B6B" w:rsidRDefault="0055056F" w:rsidP="00FF3B2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протокол № ___</w:t>
      </w:r>
      <w:r w:rsidR="00523CE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9F5B18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от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«___ » ________</w:t>
      </w:r>
      <w:r w:rsidR="00523CE2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</w:t>
      </w:r>
      <w:r w:rsidR="00FF3B2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202</w:t>
      </w:r>
      <w:r w:rsidR="00DD68D1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5 </w:t>
      </w:r>
      <w:r w:rsidR="007C5646" w:rsidRPr="00B10B6B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</w:t>
      </w:r>
    </w:p>
    <w:p w14:paraId="7C4635B5" w14:textId="77777777" w:rsidR="009F5B18" w:rsidRPr="00B10B6B" w:rsidRDefault="009F5B18" w:rsidP="00FF3B21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</w:p>
    <w:p w14:paraId="2C8748FB" w14:textId="77777777" w:rsidR="009F5B18" w:rsidRPr="00B10B6B" w:rsidRDefault="009F5B18" w:rsidP="00FF3B21">
      <w:pPr>
        <w:shd w:val="clear" w:color="auto" w:fill="FFFFFF"/>
        <w:spacing w:after="0" w:line="36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4"/>
          <w:szCs w:val="24"/>
          <w:lang w:eastAsia="ru-RU"/>
        </w:rPr>
      </w:pPr>
    </w:p>
    <w:p w14:paraId="5D079222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067E1119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2D62B164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3E3C23D8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2437D922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0D91A1A8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26F35544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601AE41F" w14:textId="77777777" w:rsidR="009F5B18" w:rsidRDefault="009F5B18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02AE71FA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795728D5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FC6693F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9C055A7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02A2B140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3676A5F7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00C9B3AD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54FEAE24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45586C6B" w14:textId="77777777" w:rsidR="00C51DFF" w:rsidRDefault="00C51DFF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0B58496F" w14:textId="77777777" w:rsidR="00C51DFF" w:rsidRDefault="00C51DFF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496B810E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3C42E38F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6D20A6E2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8AF2650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25D886F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2947B4BC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3EED62CB" w14:textId="77777777" w:rsidR="007C5646" w:rsidRDefault="007C5646" w:rsidP="0017774A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</w:p>
    <w:p w14:paraId="1A29981D" w14:textId="77777777" w:rsidR="007C5646" w:rsidRPr="00AD69F9" w:rsidRDefault="00B10B6B" w:rsidP="00AD69F9">
      <w:pPr>
        <w:pStyle w:val="a3"/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</w:pPr>
      <w:r w:rsidRPr="00AD69F9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lastRenderedPageBreak/>
        <w:t xml:space="preserve">1 </w:t>
      </w:r>
      <w:r w:rsidR="00524AA3" w:rsidRPr="00AD69F9">
        <w:rPr>
          <w:rFonts w:ascii="Times New Roman" w:eastAsia="Times New Roman" w:hAnsi="Times New Roman" w:cs="Times New Roman"/>
          <w:b/>
          <w:color w:val="4C4C4C"/>
          <w:spacing w:val="2"/>
          <w:sz w:val="28"/>
          <w:szCs w:val="28"/>
          <w:lang w:eastAsia="ru-RU"/>
        </w:rPr>
        <w:t>Общие положения</w:t>
      </w:r>
    </w:p>
    <w:p w14:paraId="48BD4E93" w14:textId="77777777" w:rsidR="009F5B18" w:rsidRPr="00AD69F9" w:rsidRDefault="009F5B18" w:rsidP="00AD69F9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C4C4C"/>
          <w:spacing w:val="2"/>
          <w:sz w:val="28"/>
          <w:szCs w:val="28"/>
          <w:lang w:eastAsia="ru-RU"/>
        </w:rPr>
      </w:pPr>
    </w:p>
    <w:p w14:paraId="217C4687" w14:textId="5EB47400" w:rsidR="005B4475" w:rsidRPr="00AD69F9" w:rsidRDefault="00B10B6B" w:rsidP="00AD69F9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9F9">
        <w:rPr>
          <w:rFonts w:ascii="Times New Roman" w:hAnsi="Times New Roman" w:cs="Times New Roman"/>
          <w:sz w:val="28"/>
          <w:szCs w:val="28"/>
        </w:rPr>
        <w:t xml:space="preserve">1.1 </w:t>
      </w:r>
      <w:r w:rsidR="00524AA3" w:rsidRPr="00AD69F9">
        <w:rPr>
          <w:rFonts w:ascii="Times New Roman" w:hAnsi="Times New Roman" w:cs="Times New Roman"/>
          <w:sz w:val="28"/>
          <w:szCs w:val="28"/>
        </w:rPr>
        <w:t xml:space="preserve"> Программа Государственной итоговой аттестации</w:t>
      </w:r>
      <w:r w:rsidRPr="00AD69F9">
        <w:rPr>
          <w:rFonts w:ascii="Times New Roman" w:hAnsi="Times New Roman" w:cs="Times New Roman"/>
          <w:sz w:val="28"/>
          <w:szCs w:val="28"/>
        </w:rPr>
        <w:t xml:space="preserve"> </w:t>
      </w:r>
      <w:r w:rsidR="00524AA3" w:rsidRPr="00AD69F9">
        <w:rPr>
          <w:rFonts w:ascii="Times New Roman" w:hAnsi="Times New Roman" w:cs="Times New Roman"/>
          <w:sz w:val="28"/>
          <w:szCs w:val="28"/>
        </w:rPr>
        <w:t>выпускников</w:t>
      </w:r>
      <w:r w:rsidRPr="00AD69F9">
        <w:rPr>
          <w:rFonts w:ascii="Times New Roman" w:hAnsi="Times New Roman" w:cs="Times New Roman"/>
          <w:sz w:val="28"/>
          <w:szCs w:val="28"/>
        </w:rPr>
        <w:t xml:space="preserve"> </w:t>
      </w:r>
      <w:r w:rsidR="00524AA3" w:rsidRPr="00AD6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 ПОО «СТОЛИЧНЫЙ БИЗНЕС КОЛЛЕДЖ»</w:t>
      </w:r>
      <w:r w:rsidR="00864C71" w:rsidRPr="00AD6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24AA3" w:rsidRPr="00AD6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 на основе Федерального обр</w:t>
      </w:r>
      <w:r w:rsidR="00800055" w:rsidRPr="00AD6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азовательного </w:t>
      </w:r>
      <w:r w:rsidR="00CD4F6E" w:rsidRPr="00AD6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стандарта 38.02.03</w:t>
      </w:r>
      <w:r w:rsidR="00524AA3" w:rsidRPr="00AD6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6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D4F6E" w:rsidRPr="00AD6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Операционная деятельность в логистике</w:t>
      </w:r>
      <w:r w:rsidR="00AD6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B0A73" w:rsidRPr="00AD6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 w:rsidR="00524AA3" w:rsidRPr="00AD6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</w:t>
      </w:r>
      <w:r w:rsidR="003E7BAD" w:rsidRPr="00AD6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5B4475" w:rsidRPr="00AD6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образования и науки Российской Федерации от </w:t>
      </w:r>
      <w:r w:rsidR="00506F66" w:rsidRPr="00AD69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D69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06F66" w:rsidRPr="00AD6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9F9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506F66" w:rsidRPr="00AD6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055" w:rsidRPr="00AD69F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D69F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00055" w:rsidRPr="00AD6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4475" w:rsidRPr="00AD6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AD69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AD69F9" w:rsidRPr="00455745">
        <w:rPr>
          <w:rFonts w:ascii="Times New Roman" w:eastAsia="Times New Roman" w:hAnsi="Times New Roman" w:cs="Times New Roman"/>
          <w:sz w:val="28"/>
          <w:szCs w:val="28"/>
          <w:lang w:eastAsia="ru-RU"/>
        </w:rPr>
        <w:t>257</w:t>
      </w:r>
      <w:r w:rsidR="005B4475" w:rsidRPr="00AD6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в Минюсте </w:t>
      </w:r>
      <w:r w:rsidR="00800055" w:rsidRPr="00AD6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455745" w:rsidRPr="00455745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506F66" w:rsidRPr="00AD6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74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800055" w:rsidRPr="00AD6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5574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00055" w:rsidRPr="00AD6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0A73" w:rsidRPr="00AD6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4557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455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68712</w:t>
      </w:r>
      <w:r w:rsidR="005B4475" w:rsidRPr="00AD69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B4475" w:rsidRPr="00AD6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B4475" w:rsidRPr="00AD69F9">
        <w:rPr>
          <w:rFonts w:ascii="Times New Roman" w:hAnsi="Times New Roman" w:cs="Times New Roman"/>
          <w:sz w:val="28"/>
          <w:szCs w:val="28"/>
        </w:rPr>
        <w:t>в соответствии с основной</w:t>
      </w:r>
      <w:r w:rsidR="00524AA3" w:rsidRPr="00AD69F9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  <w:r w:rsidR="005B4475" w:rsidRPr="00AD69F9">
        <w:rPr>
          <w:rFonts w:ascii="Times New Roman" w:hAnsi="Times New Roman" w:cs="Times New Roman"/>
          <w:sz w:val="28"/>
          <w:szCs w:val="28"/>
        </w:rPr>
        <w:t xml:space="preserve"> по специальности</w:t>
      </w:r>
      <w:r w:rsidR="00800055" w:rsidRPr="00AD69F9">
        <w:rPr>
          <w:rFonts w:ascii="Times New Roman" w:hAnsi="Times New Roman" w:cs="Times New Roman"/>
          <w:sz w:val="28"/>
          <w:szCs w:val="28"/>
        </w:rPr>
        <w:t>.</w:t>
      </w:r>
      <w:r w:rsidR="00524AA3" w:rsidRPr="00AD69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AA7CD0" w14:textId="77777777" w:rsidR="005B4475" w:rsidRPr="00AD69F9" w:rsidRDefault="005B4475" w:rsidP="00AD69F9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AD69F9">
        <w:rPr>
          <w:rFonts w:ascii="Times New Roman" w:hAnsi="Times New Roman" w:cs="Times New Roman"/>
          <w:sz w:val="28"/>
          <w:szCs w:val="28"/>
        </w:rPr>
        <w:t>Квалификация выпускника</w:t>
      </w:r>
      <w:r w:rsidR="00F5085B" w:rsidRPr="00AD69F9">
        <w:rPr>
          <w:rFonts w:ascii="Times New Roman" w:hAnsi="Times New Roman" w:cs="Times New Roman"/>
          <w:sz w:val="28"/>
          <w:szCs w:val="28"/>
        </w:rPr>
        <w:t xml:space="preserve"> –</w:t>
      </w:r>
      <w:r w:rsidR="00B10B6B" w:rsidRPr="00AD69F9">
        <w:rPr>
          <w:rFonts w:ascii="Times New Roman" w:hAnsi="Times New Roman" w:cs="Times New Roman"/>
          <w:sz w:val="28"/>
          <w:szCs w:val="28"/>
        </w:rPr>
        <w:t xml:space="preserve"> </w:t>
      </w:r>
      <w:r w:rsidR="00CD4F6E" w:rsidRPr="00AD69F9">
        <w:rPr>
          <w:rFonts w:ascii="Times New Roman" w:hAnsi="Times New Roman" w:cs="Times New Roman"/>
          <w:i/>
          <w:sz w:val="28"/>
          <w:szCs w:val="28"/>
        </w:rPr>
        <w:t>операционный логист</w:t>
      </w:r>
      <w:r w:rsidR="00F5085B" w:rsidRPr="00AD69F9">
        <w:rPr>
          <w:rFonts w:ascii="Times New Roman" w:hAnsi="Times New Roman" w:cs="Times New Roman"/>
          <w:i/>
          <w:sz w:val="28"/>
          <w:szCs w:val="28"/>
        </w:rPr>
        <w:t>.</w:t>
      </w:r>
    </w:p>
    <w:p w14:paraId="22831440" w14:textId="77777777" w:rsidR="008E1661" w:rsidRPr="00AD69F9" w:rsidRDefault="00524AA3" w:rsidP="00AD69F9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AD69F9">
        <w:rPr>
          <w:rFonts w:ascii="Times New Roman" w:hAnsi="Times New Roman" w:cs="Times New Roman"/>
          <w:sz w:val="28"/>
          <w:szCs w:val="28"/>
        </w:rPr>
        <w:t xml:space="preserve">База приема на образовательную программу – </w:t>
      </w:r>
      <w:r w:rsidR="00B10B6B" w:rsidRPr="00AD69F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основное общее образование.</w:t>
      </w:r>
      <w:r w:rsidR="00F5085B" w:rsidRPr="00AD69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ACA92E" w14:textId="77777777" w:rsidR="009F5B18" w:rsidRPr="00AD69F9" w:rsidRDefault="00524AA3" w:rsidP="00AD69F9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AD69F9">
        <w:rPr>
          <w:rFonts w:ascii="Times New Roman" w:hAnsi="Times New Roman" w:cs="Times New Roman"/>
          <w:sz w:val="28"/>
          <w:szCs w:val="28"/>
        </w:rPr>
        <w:t>Нормативные и правовые документы и локальные акты, регулирующие вопр</w:t>
      </w:r>
      <w:r w:rsidR="00312D39" w:rsidRPr="00AD69F9">
        <w:rPr>
          <w:rFonts w:ascii="Times New Roman" w:hAnsi="Times New Roman" w:cs="Times New Roman"/>
          <w:sz w:val="28"/>
          <w:szCs w:val="28"/>
        </w:rPr>
        <w:t>осы организации и проведения государственной итоговой аттестации (ГИА)</w:t>
      </w:r>
      <w:r w:rsidRPr="00AD69F9">
        <w:rPr>
          <w:rFonts w:ascii="Times New Roman" w:hAnsi="Times New Roman" w:cs="Times New Roman"/>
          <w:sz w:val="28"/>
          <w:szCs w:val="28"/>
        </w:rPr>
        <w:t>:</w:t>
      </w:r>
    </w:p>
    <w:p w14:paraId="4209CBAB" w14:textId="0A404831" w:rsidR="00AD69F9" w:rsidRDefault="00AD69F9" w:rsidP="00AD69F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года </w:t>
      </w:r>
      <w:r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hAnsi="Times New Roman" w:cs="Times New Roman"/>
          <w:sz w:val="28"/>
          <w:szCs w:val="28"/>
        </w:rPr>
        <w:t xml:space="preserve"> 273-ФЗ «Об образовании в Российской Федерации»; </w:t>
      </w:r>
    </w:p>
    <w:p w14:paraId="17A1B2B5" w14:textId="77777777" w:rsidR="00AD69F9" w:rsidRDefault="00AD69F9" w:rsidP="00AD69F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AD69F9">
        <w:rPr>
          <w:rFonts w:ascii="Times New Roman" w:hAnsi="Times New Roman" w:cs="Times New Roman"/>
          <w:sz w:val="28"/>
          <w:szCs w:val="28"/>
        </w:rPr>
        <w:t xml:space="preserve">• Федеральный государственный образовательный стандарт по специальности </w:t>
      </w:r>
      <w:r w:rsidRPr="00AD6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38.02.03 Операционная деятельность в логистике</w:t>
      </w:r>
      <w:r w:rsidRPr="00AD69F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7AE272B" w14:textId="77777777" w:rsidR="00AD69F9" w:rsidRPr="00015F33" w:rsidRDefault="00AD69F9" w:rsidP="00AD69F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Приказ Министерство просвещения РФ от 08.11.2021г. </w:t>
      </w:r>
      <w:r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hAnsi="Times New Roman" w:cs="Times New Roman"/>
          <w:sz w:val="28"/>
          <w:szCs w:val="28"/>
        </w:rPr>
        <w:t xml:space="preserve"> 800 «Об утверждении порядка проведения государственной итоговой аттестации по образовательным программам среднего профессионального образования» (в ред. от 05.05.2022г. </w:t>
      </w:r>
      <w:r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hAnsi="Times New Roman" w:cs="Times New Roman"/>
          <w:sz w:val="28"/>
          <w:szCs w:val="28"/>
        </w:rPr>
        <w:t xml:space="preserve"> 311);</w:t>
      </w:r>
    </w:p>
    <w:p w14:paraId="2F217A22" w14:textId="77777777" w:rsidR="00AD69F9" w:rsidRPr="00015F33" w:rsidRDefault="00AD69F9" w:rsidP="00AD69F9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Приказа Министерства просвещения Российской Федерации от 24 августа 2022 года </w:t>
      </w:r>
      <w:r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hAnsi="Times New Roman" w:cs="Times New Roman"/>
          <w:sz w:val="28"/>
          <w:szCs w:val="28"/>
        </w:rPr>
        <w:t xml:space="preserve"> 762 Об утверждении «Порядка организации и осуществления образовательной деятельности по образовательным программам среднего профессионального образования» (с изм. на 20 декабря 2022 года);</w:t>
      </w:r>
    </w:p>
    <w:p w14:paraId="32573834" w14:textId="77777777" w:rsidR="00AD69F9" w:rsidRPr="00015F33" w:rsidRDefault="00AD69F9" w:rsidP="00AD69F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Приказ Министерства просвещения РФ от 17.05.2022г. </w:t>
      </w:r>
      <w:r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hAnsi="Times New Roman" w:cs="Times New Roman"/>
          <w:sz w:val="28"/>
          <w:szCs w:val="28"/>
        </w:rPr>
        <w:t xml:space="preserve"> 336 «</w:t>
      </w:r>
      <w:r w:rsidRPr="00015F3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Об утверждении </w:t>
      </w:r>
      <w:r w:rsidRPr="00015F33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перечней профессий</w:t>
      </w:r>
      <w:r w:rsidRPr="00015F3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и </w:t>
      </w:r>
      <w:r w:rsidRPr="00015F33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специальностей среднего профессионального образования</w:t>
      </w:r>
      <w:r w:rsidRPr="00015F3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 </w:t>
      </w:r>
      <w:r w:rsidRPr="00015F33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Министерства образования и науки Российской Федерации от 29 октября 2013 г. N 1199 «Об утверждении перечней профессий и специальностей среднего профессионального образования»;</w:t>
      </w:r>
    </w:p>
    <w:p w14:paraId="5713F22A" w14:textId="77777777" w:rsidR="00AD69F9" w:rsidRPr="00015F33" w:rsidRDefault="00AD69F9" w:rsidP="00AD69F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Распоряжение Министерства просвещения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15F33">
        <w:rPr>
          <w:rFonts w:ascii="Times New Roman" w:hAnsi="Times New Roman" w:cs="Times New Roman"/>
          <w:sz w:val="28"/>
          <w:szCs w:val="28"/>
        </w:rPr>
        <w:t xml:space="preserve">1 апреля 2019 года </w:t>
      </w:r>
      <w:r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hAnsi="Times New Roman" w:cs="Times New Roman"/>
          <w:sz w:val="28"/>
          <w:szCs w:val="28"/>
        </w:rPr>
        <w:t xml:space="preserve"> Р-42 «Об утверждении методических рекомендаций о проведении аттестации с использованием механизма демонстрационного экзамена» (с изм. на 01.04.2020г.);</w:t>
      </w:r>
    </w:p>
    <w:p w14:paraId="333E15D7" w14:textId="77777777" w:rsidR="00AD69F9" w:rsidRPr="00015F33" w:rsidRDefault="00AD69F9" w:rsidP="00AD69F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Приказ ФГБОУ ДПО «Института развития профессионального образования» от 06 февраля 2023г. </w:t>
      </w:r>
      <w:r w:rsidRPr="00015F3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hAnsi="Times New Roman" w:cs="Times New Roman"/>
          <w:sz w:val="28"/>
          <w:szCs w:val="28"/>
        </w:rPr>
        <w:t xml:space="preserve"> П36 «О введения в действия Порядка взаимодействия </w:t>
      </w:r>
      <w:r w:rsidRPr="00015F33">
        <w:rPr>
          <w:rFonts w:ascii="Times New Roman" w:hAnsi="Times New Roman" w:cs="Times New Roman"/>
          <w:sz w:val="28"/>
          <w:szCs w:val="28"/>
        </w:rPr>
        <w:lastRenderedPageBreak/>
        <w:t>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 с органами исполнительной власти субъектов Российской Федерации, осуществляющими государственное управление в сфере образования, региональными операторами и образовательными организациями, реализующими образовательные программы среднего профессионального образования, по приему заявок на организационно-технические и информационное обеспечение проведения демонстрационного экзамена в рамках образовательных программ среднего профессионального образования»;</w:t>
      </w:r>
    </w:p>
    <w:p w14:paraId="6FD8B81D" w14:textId="77777777" w:rsidR="00AD69F9" w:rsidRPr="00015F33" w:rsidRDefault="00AD69F9" w:rsidP="00AD69F9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• </w:t>
      </w:r>
      <w:r w:rsidRPr="00015F33">
        <w:rPr>
          <w:rFonts w:ascii="Times New Roman" w:eastAsia="TimesNewRomanPSMT" w:hAnsi="Times New Roman" w:cs="Times New Roman"/>
          <w:sz w:val="28"/>
          <w:szCs w:val="28"/>
        </w:rPr>
        <w:t xml:space="preserve">Приказ Министерства просвещения Российской Федерации от 17 апреля 2023 г. </w:t>
      </w:r>
      <w:r w:rsidRPr="00015F33">
        <w:rPr>
          <w:rFonts w:ascii="Times New Roman" w:eastAsia="TimesNewRomanPSMT" w:hAnsi="Times New Roman" w:cs="Times New Roman"/>
          <w:sz w:val="28"/>
          <w:szCs w:val="28"/>
          <w:lang w:val="en-US"/>
        </w:rPr>
        <w:t>N</w:t>
      </w:r>
      <w:r w:rsidRPr="00015F33">
        <w:rPr>
          <w:rFonts w:ascii="Times New Roman" w:eastAsia="TimesNewRomanPSMT" w:hAnsi="Times New Roman" w:cs="Times New Roman"/>
          <w:sz w:val="28"/>
          <w:szCs w:val="28"/>
        </w:rPr>
        <w:t xml:space="preserve"> 285 Оператором демонстрационного экзамена базового и профильного уровней по образовательным программам среднего профессионального образования определено федеральное государственное бюджетное образовательное учреждение дополнительного профессионального образования «Институт развития профессионального образования»;</w:t>
      </w:r>
    </w:p>
    <w:p w14:paraId="5CC0BAAB" w14:textId="19A44F86" w:rsidR="00312D39" w:rsidRPr="00455745" w:rsidRDefault="00312D39" w:rsidP="00455745">
      <w:pPr>
        <w:widowControl w:val="0"/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AD69F9">
        <w:rPr>
          <w:rFonts w:ascii="Times New Roman" w:hAnsi="Times New Roman" w:cs="Times New Roman"/>
          <w:sz w:val="28"/>
          <w:szCs w:val="28"/>
        </w:rPr>
        <w:t>• Программа государственной итоговой аттестации выпус</w:t>
      </w:r>
      <w:r w:rsidR="00331229" w:rsidRPr="00AD69F9">
        <w:rPr>
          <w:rFonts w:ascii="Times New Roman" w:hAnsi="Times New Roman" w:cs="Times New Roman"/>
          <w:sz w:val="28"/>
          <w:szCs w:val="28"/>
        </w:rPr>
        <w:t xml:space="preserve">кников по специальности </w:t>
      </w:r>
      <w:r w:rsidR="00CD4F6E" w:rsidRPr="00AD6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38.02.03 Операционная деятельность в логистике</w:t>
      </w:r>
      <w:r w:rsidR="008E1661" w:rsidRPr="00AD69F9">
        <w:rPr>
          <w:rFonts w:ascii="Times New Roman" w:hAnsi="Times New Roman" w:cs="Times New Roman"/>
          <w:sz w:val="28"/>
          <w:szCs w:val="28"/>
        </w:rPr>
        <w:t xml:space="preserve"> </w:t>
      </w:r>
      <w:r w:rsidR="00FF3B21" w:rsidRPr="00AD69F9">
        <w:rPr>
          <w:rFonts w:ascii="Times New Roman" w:hAnsi="Times New Roman" w:cs="Times New Roman"/>
          <w:sz w:val="28"/>
          <w:szCs w:val="28"/>
        </w:rPr>
        <w:t>на 202</w:t>
      </w:r>
      <w:r w:rsidR="00AD69F9" w:rsidRPr="00AD69F9">
        <w:rPr>
          <w:rFonts w:ascii="Times New Roman" w:hAnsi="Times New Roman" w:cs="Times New Roman"/>
          <w:sz w:val="28"/>
          <w:szCs w:val="28"/>
        </w:rPr>
        <w:t>4</w:t>
      </w:r>
      <w:r w:rsidR="00FF3B21" w:rsidRPr="00AD69F9">
        <w:rPr>
          <w:rFonts w:ascii="Times New Roman" w:hAnsi="Times New Roman" w:cs="Times New Roman"/>
          <w:sz w:val="28"/>
          <w:szCs w:val="28"/>
        </w:rPr>
        <w:t>-202</w:t>
      </w:r>
      <w:r w:rsidR="00AD69F9" w:rsidRPr="00AD69F9">
        <w:rPr>
          <w:rFonts w:ascii="Times New Roman" w:hAnsi="Times New Roman" w:cs="Times New Roman"/>
          <w:sz w:val="28"/>
          <w:szCs w:val="28"/>
        </w:rPr>
        <w:t>5</w:t>
      </w:r>
      <w:r w:rsidR="002D0BC2" w:rsidRPr="00AD69F9">
        <w:rPr>
          <w:rFonts w:ascii="Times New Roman" w:hAnsi="Times New Roman" w:cs="Times New Roman"/>
          <w:sz w:val="28"/>
          <w:szCs w:val="28"/>
        </w:rPr>
        <w:t xml:space="preserve"> </w:t>
      </w:r>
      <w:r w:rsidR="002D0BC2" w:rsidRPr="00455745">
        <w:rPr>
          <w:rFonts w:ascii="Times New Roman" w:hAnsi="Times New Roman" w:cs="Times New Roman"/>
          <w:sz w:val="28"/>
          <w:szCs w:val="28"/>
        </w:rPr>
        <w:t>учебный год.</w:t>
      </w:r>
    </w:p>
    <w:p w14:paraId="68C615D9" w14:textId="4A9143B5" w:rsidR="004E7D38" w:rsidRPr="00455745" w:rsidRDefault="004E7D38" w:rsidP="00455745">
      <w:pPr>
        <w:pStyle w:val="a3"/>
        <w:widowControl w:val="0"/>
        <w:numPr>
          <w:ilvl w:val="1"/>
          <w:numId w:val="1"/>
        </w:numPr>
        <w:shd w:val="clear" w:color="auto" w:fill="FFFFFF"/>
        <w:spacing w:after="0"/>
        <w:ind w:left="0"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455745">
        <w:rPr>
          <w:rFonts w:ascii="Times New Roman" w:hAnsi="Times New Roman" w:cs="Times New Roman"/>
          <w:sz w:val="28"/>
          <w:szCs w:val="28"/>
        </w:rPr>
        <w:t>Государственная итоговая аттестация направлена на оценку соответствия результатов освоения обучающимися основной образовательной программы соответствующим требованиям федерального государственного стандарта среднего профес</w:t>
      </w:r>
      <w:r w:rsidR="008E1661" w:rsidRPr="00455745">
        <w:rPr>
          <w:rFonts w:ascii="Times New Roman" w:hAnsi="Times New Roman" w:cs="Times New Roman"/>
          <w:sz w:val="28"/>
          <w:szCs w:val="28"/>
        </w:rPr>
        <w:t xml:space="preserve">сионального образования </w:t>
      </w:r>
      <w:r w:rsidR="00CD4F6E" w:rsidRPr="0045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38.02.03 </w:t>
      </w:r>
      <w:r w:rsidR="00AD69F9" w:rsidRPr="0045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D4F6E" w:rsidRPr="0045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Операционная деятельность в логистике</w:t>
      </w:r>
      <w:r w:rsidR="00AD69F9" w:rsidRPr="0045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E1661" w:rsidRPr="00455745">
        <w:rPr>
          <w:rFonts w:ascii="Times New Roman" w:hAnsi="Times New Roman" w:cs="Times New Roman"/>
          <w:sz w:val="28"/>
          <w:szCs w:val="28"/>
        </w:rPr>
        <w:t>,</w:t>
      </w:r>
      <w:r w:rsidRPr="00455745">
        <w:rPr>
          <w:rFonts w:ascii="Times New Roman" w:hAnsi="Times New Roman" w:cs="Times New Roman"/>
          <w:sz w:val="28"/>
          <w:szCs w:val="28"/>
        </w:rPr>
        <w:t xml:space="preserve"> на овладение выпускниками профессиональными компетенциями, соответствующими видам деятельности: </w:t>
      </w:r>
    </w:p>
    <w:p w14:paraId="41DF51F1" w14:textId="39B58F0F" w:rsidR="00455745" w:rsidRPr="00455745" w:rsidRDefault="00455745" w:rsidP="00455745">
      <w:pPr>
        <w:widowControl w:val="0"/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455745">
        <w:rPr>
          <w:rFonts w:ascii="Times New Roman" w:hAnsi="Times New Roman" w:cs="Times New Roman"/>
          <w:sz w:val="28"/>
          <w:szCs w:val="28"/>
          <w:u w:val="single"/>
        </w:rPr>
        <w:t>1. Планирование и организация логистических процессов в закупках и складировании.</w:t>
      </w:r>
    </w:p>
    <w:p w14:paraId="795F7347" w14:textId="77777777" w:rsidR="00455745" w:rsidRPr="00455745" w:rsidRDefault="00455745" w:rsidP="00455745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745">
        <w:rPr>
          <w:rFonts w:ascii="Times New Roman" w:hAnsi="Times New Roman" w:cs="Times New Roman"/>
          <w:sz w:val="28"/>
          <w:szCs w:val="28"/>
        </w:rPr>
        <w:t>ПК 1.1. Осуществлять сопровождение, в том числе документационное, процедуры закупок.</w:t>
      </w:r>
    </w:p>
    <w:p w14:paraId="5DD6714A" w14:textId="77777777" w:rsidR="00455745" w:rsidRPr="00455745" w:rsidRDefault="00455745" w:rsidP="00455745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745">
        <w:rPr>
          <w:rFonts w:ascii="Times New Roman" w:hAnsi="Times New Roman" w:cs="Times New Roman"/>
          <w:sz w:val="28"/>
          <w:szCs w:val="28"/>
        </w:rPr>
        <w:t>ПК 1.2. Организовывать процессы складирования и грузопереработки на складе.</w:t>
      </w:r>
    </w:p>
    <w:p w14:paraId="06C4FF86" w14:textId="77777777" w:rsidR="00455745" w:rsidRPr="00455745" w:rsidRDefault="00455745" w:rsidP="00455745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745">
        <w:rPr>
          <w:rFonts w:ascii="Times New Roman" w:hAnsi="Times New Roman" w:cs="Times New Roman"/>
          <w:sz w:val="28"/>
          <w:szCs w:val="28"/>
        </w:rPr>
        <w:t>ПК 1.3 Осуществлять документационное сопровождение складских операций.</w:t>
      </w:r>
    </w:p>
    <w:p w14:paraId="053DFB0F" w14:textId="4E8B70C6" w:rsidR="00455745" w:rsidRPr="00455745" w:rsidRDefault="00455745" w:rsidP="00455745">
      <w:pPr>
        <w:widowControl w:val="0"/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455745">
        <w:rPr>
          <w:rFonts w:ascii="Times New Roman" w:hAnsi="Times New Roman" w:cs="Times New Roman"/>
          <w:sz w:val="28"/>
          <w:szCs w:val="28"/>
        </w:rPr>
        <w:t>ПК 1.4 Применять модели управления и методы анализа и регулирования запасами.</w:t>
      </w:r>
    </w:p>
    <w:p w14:paraId="15A8289F" w14:textId="3B7BF14C" w:rsidR="00AD69F9" w:rsidRPr="00455745" w:rsidRDefault="00455745" w:rsidP="00455745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ind w:left="0"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455745">
        <w:rPr>
          <w:rFonts w:ascii="Times New Roman" w:hAnsi="Times New Roman" w:cs="Times New Roman"/>
          <w:sz w:val="28"/>
          <w:szCs w:val="28"/>
          <w:u w:val="single"/>
        </w:rPr>
        <w:t>Планирование и организация логистических процессов в производстве и распределении</w:t>
      </w:r>
    </w:p>
    <w:p w14:paraId="07EE9A17" w14:textId="77777777" w:rsidR="00455745" w:rsidRPr="00455745" w:rsidRDefault="00455745" w:rsidP="00455745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745">
        <w:rPr>
          <w:rFonts w:ascii="Times New Roman" w:hAnsi="Times New Roman" w:cs="Times New Roman"/>
          <w:sz w:val="28"/>
          <w:szCs w:val="28"/>
        </w:rPr>
        <w:t>ПК 2.1. Сопровождать логистические процессы в производстве, сбыте и распределении.</w:t>
      </w:r>
    </w:p>
    <w:p w14:paraId="4AF61CB0" w14:textId="574BA9F7" w:rsidR="00455745" w:rsidRPr="00455745" w:rsidRDefault="00455745" w:rsidP="00455745">
      <w:pPr>
        <w:widowControl w:val="0"/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455745">
        <w:rPr>
          <w:rFonts w:ascii="Times New Roman" w:hAnsi="Times New Roman" w:cs="Times New Roman"/>
          <w:sz w:val="28"/>
          <w:szCs w:val="28"/>
        </w:rPr>
        <w:t>ПК 2.2. Рассчитывать и анализировать логистические издержки в производстве и распределении.</w:t>
      </w:r>
    </w:p>
    <w:p w14:paraId="0CC45A40" w14:textId="4F113187" w:rsidR="00455745" w:rsidRPr="00455745" w:rsidRDefault="00455745" w:rsidP="00455745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ind w:left="0"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455745">
        <w:rPr>
          <w:rFonts w:ascii="Times New Roman" w:hAnsi="Times New Roman" w:cs="Times New Roman"/>
          <w:sz w:val="28"/>
          <w:szCs w:val="28"/>
          <w:u w:val="single"/>
        </w:rPr>
        <w:lastRenderedPageBreak/>
        <w:t>Планирование и организация логистических процессов в транспортировке и сервисном обслуживании</w:t>
      </w:r>
    </w:p>
    <w:p w14:paraId="74EC7AAB" w14:textId="77777777" w:rsidR="00455745" w:rsidRPr="00455745" w:rsidRDefault="00455745" w:rsidP="00455745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745">
        <w:rPr>
          <w:rFonts w:ascii="Times New Roman" w:hAnsi="Times New Roman" w:cs="Times New Roman"/>
          <w:sz w:val="28"/>
          <w:szCs w:val="28"/>
        </w:rPr>
        <w:t>ПК 3.1. Планировать, подготавливать и осуществлять процесс перевозки грузов.</w:t>
      </w:r>
    </w:p>
    <w:p w14:paraId="2F2AD6AD" w14:textId="77777777" w:rsidR="00455745" w:rsidRPr="00455745" w:rsidRDefault="00455745" w:rsidP="00455745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745">
        <w:rPr>
          <w:rFonts w:ascii="Times New Roman" w:hAnsi="Times New Roman" w:cs="Times New Roman"/>
          <w:sz w:val="28"/>
          <w:szCs w:val="28"/>
        </w:rPr>
        <w:t>ПК 3.2. Определять параметры логистического сервиса.</w:t>
      </w:r>
    </w:p>
    <w:p w14:paraId="61A5E122" w14:textId="499A7E1F" w:rsidR="00455745" w:rsidRPr="00455745" w:rsidRDefault="00455745" w:rsidP="00455745">
      <w:pPr>
        <w:widowControl w:val="0"/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455745">
        <w:rPr>
          <w:rFonts w:ascii="Times New Roman" w:hAnsi="Times New Roman" w:cs="Times New Roman"/>
          <w:sz w:val="28"/>
          <w:szCs w:val="28"/>
        </w:rPr>
        <w:t>ПК 3.3 Оценивать качество логистического сервиса.</w:t>
      </w:r>
    </w:p>
    <w:p w14:paraId="46E5470C" w14:textId="11C7F170" w:rsidR="00455745" w:rsidRPr="00455745" w:rsidRDefault="00455745" w:rsidP="00455745">
      <w:pPr>
        <w:pStyle w:val="a3"/>
        <w:widowControl w:val="0"/>
        <w:numPr>
          <w:ilvl w:val="0"/>
          <w:numId w:val="1"/>
        </w:numPr>
        <w:shd w:val="clear" w:color="auto" w:fill="FFFFFF"/>
        <w:spacing w:after="0"/>
        <w:ind w:left="0"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u w:val="single"/>
        </w:rPr>
      </w:pPr>
      <w:r w:rsidRPr="00455745">
        <w:rPr>
          <w:rFonts w:ascii="Times New Roman" w:hAnsi="Times New Roman" w:cs="Times New Roman"/>
          <w:sz w:val="28"/>
          <w:szCs w:val="28"/>
          <w:u w:val="single"/>
        </w:rPr>
        <w:t>Планирование и оценка эффективности работы логистических систем, контроль логистических операций</w:t>
      </w:r>
    </w:p>
    <w:p w14:paraId="3185734A" w14:textId="77777777" w:rsidR="00455745" w:rsidRPr="00455745" w:rsidRDefault="00455745" w:rsidP="00455745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745">
        <w:rPr>
          <w:rFonts w:ascii="Times New Roman" w:hAnsi="Times New Roman" w:cs="Times New Roman"/>
          <w:sz w:val="28"/>
          <w:szCs w:val="28"/>
        </w:rPr>
        <w:t>ПК 4.1. Планировать работу элементов логистической системы.</w:t>
      </w:r>
    </w:p>
    <w:p w14:paraId="67A4A9C8" w14:textId="77777777" w:rsidR="00455745" w:rsidRPr="00455745" w:rsidRDefault="00455745" w:rsidP="00455745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5745">
        <w:rPr>
          <w:rFonts w:ascii="Times New Roman" w:hAnsi="Times New Roman" w:cs="Times New Roman"/>
          <w:sz w:val="28"/>
          <w:szCs w:val="28"/>
        </w:rPr>
        <w:t>ПК 4.2. Владеть методологией оценки эффективности функционирования элементов логистической системы.</w:t>
      </w:r>
    </w:p>
    <w:p w14:paraId="159A6A7E" w14:textId="33125DEF" w:rsidR="00455745" w:rsidRPr="00455745" w:rsidRDefault="00455745" w:rsidP="00455745">
      <w:pPr>
        <w:widowControl w:val="0"/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455745">
        <w:rPr>
          <w:rFonts w:ascii="Times New Roman" w:hAnsi="Times New Roman" w:cs="Times New Roman"/>
          <w:sz w:val="28"/>
          <w:szCs w:val="28"/>
        </w:rPr>
        <w:t>ПК 4.3. Составлять программу и осуществлять мониторинг показателей работы на уровне подразделения (участка) логистической системы.</w:t>
      </w:r>
    </w:p>
    <w:p w14:paraId="310688BA" w14:textId="77777777" w:rsidR="00455745" w:rsidRPr="00455745" w:rsidRDefault="00455745" w:rsidP="00455745">
      <w:pPr>
        <w:pStyle w:val="ConsPlusNormal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9216845"/>
      <w:r w:rsidRPr="00455745">
        <w:rPr>
          <w:rFonts w:ascii="Times New Roman" w:hAnsi="Times New Roman" w:cs="Times New Roman"/>
          <w:sz w:val="28"/>
          <w:szCs w:val="28"/>
        </w:rPr>
        <w:t>1.3 Выпускник, освоивший образовательную программу, должен обладать следующими общими компетенциями:</w:t>
      </w:r>
    </w:p>
    <w:bookmarkEnd w:id="1"/>
    <w:p w14:paraId="5A75BD27" w14:textId="77777777" w:rsidR="00455745" w:rsidRPr="00455745" w:rsidRDefault="00455745" w:rsidP="004557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745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71E66652" w14:textId="77777777" w:rsidR="00455745" w:rsidRPr="00455745" w:rsidRDefault="00455745" w:rsidP="004557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745">
        <w:rPr>
          <w:rFonts w:ascii="Times New Roman" w:hAnsi="Times New Roman" w:cs="Times New Roman"/>
          <w:sz w:val="28"/>
          <w:szCs w:val="28"/>
        </w:rPr>
        <w:t xml:space="preserve">ОК 02. Использовать современные средства поиска, анализа и интерпретации </w:t>
      </w:r>
      <w:proofErr w:type="gramStart"/>
      <w:r w:rsidRPr="00455745">
        <w:rPr>
          <w:rFonts w:ascii="Times New Roman" w:hAnsi="Times New Roman" w:cs="Times New Roman"/>
          <w:sz w:val="28"/>
          <w:szCs w:val="28"/>
        </w:rPr>
        <w:t>информации</w:t>
      </w:r>
      <w:proofErr w:type="gramEnd"/>
      <w:r w:rsidRPr="00455745">
        <w:rPr>
          <w:rFonts w:ascii="Times New Roman" w:hAnsi="Times New Roman" w:cs="Times New Roman"/>
          <w:sz w:val="28"/>
          <w:szCs w:val="28"/>
        </w:rPr>
        <w:t xml:space="preserve"> и информационные технологии для выполнения задач профессиональной деятельности;</w:t>
      </w:r>
    </w:p>
    <w:p w14:paraId="2EF039DF" w14:textId="77777777" w:rsidR="00455745" w:rsidRPr="00455745" w:rsidRDefault="00455745" w:rsidP="004557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745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50E8F102" w14:textId="77777777" w:rsidR="00455745" w:rsidRPr="00455745" w:rsidRDefault="00455745" w:rsidP="004557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745">
        <w:rPr>
          <w:rFonts w:ascii="Times New Roman" w:hAnsi="Times New Roman" w:cs="Times New Roman"/>
          <w:sz w:val="28"/>
          <w:szCs w:val="28"/>
        </w:rPr>
        <w:t>ОК 04. Эффективно взаимодействовать и работать в коллективе и команде;</w:t>
      </w:r>
    </w:p>
    <w:p w14:paraId="1372C121" w14:textId="77777777" w:rsidR="00455745" w:rsidRPr="00455745" w:rsidRDefault="00455745" w:rsidP="004557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745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3467DBF1" w14:textId="77777777" w:rsidR="00455745" w:rsidRPr="00455745" w:rsidRDefault="00455745" w:rsidP="004557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745">
        <w:rPr>
          <w:rFonts w:ascii="Times New Roman" w:hAnsi="Times New Roman" w:cs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0F6D74EF" w14:textId="77777777" w:rsidR="00455745" w:rsidRPr="00455745" w:rsidRDefault="00455745" w:rsidP="004557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745">
        <w:rPr>
          <w:rFonts w:ascii="Times New Roman" w:hAnsi="Times New Roman" w:cs="Times New Roman"/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752BBA21" w14:textId="77777777" w:rsidR="00455745" w:rsidRPr="00455745" w:rsidRDefault="00455745" w:rsidP="004557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745">
        <w:rPr>
          <w:rFonts w:ascii="Times New Roman" w:hAnsi="Times New Roman" w:cs="Times New Roman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299084DE" w14:textId="77777777" w:rsidR="00455745" w:rsidRPr="00455745" w:rsidRDefault="00455745" w:rsidP="0045574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5745">
        <w:rPr>
          <w:rFonts w:ascii="Times New Roman" w:hAnsi="Times New Roman" w:cs="Times New Roman"/>
          <w:sz w:val="28"/>
          <w:szCs w:val="28"/>
        </w:rPr>
        <w:t xml:space="preserve">ОК 09. Пользоваться профессиональной документацией на государственном и </w:t>
      </w:r>
      <w:r w:rsidRPr="00455745">
        <w:rPr>
          <w:rFonts w:ascii="Times New Roman" w:hAnsi="Times New Roman" w:cs="Times New Roman"/>
          <w:sz w:val="28"/>
          <w:szCs w:val="28"/>
        </w:rPr>
        <w:lastRenderedPageBreak/>
        <w:t>иностранном языках.</w:t>
      </w:r>
    </w:p>
    <w:p w14:paraId="7B4D5E9B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_Hlk189221632"/>
      <w:r w:rsidRPr="00015F33">
        <w:rPr>
          <w:rFonts w:ascii="Times New Roman" w:hAnsi="Times New Roman" w:cs="Times New Roman"/>
          <w:sz w:val="28"/>
          <w:szCs w:val="28"/>
        </w:rPr>
        <w:t>1.4. Государственная итоговая аттестация (ГИА) в соответствии с ФГОС СПО проводится в форме защиты выпускной квалификационной работы (ВКР) и демонстрационного экзамена (ДЭ).</w:t>
      </w:r>
    </w:p>
    <w:p w14:paraId="62335C03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1.5. Целью выпускной квалификационной работы является: </w:t>
      </w:r>
    </w:p>
    <w:p w14:paraId="675DDB18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 систематизировать и закрепить теоретические и практические знания по специальности; </w:t>
      </w:r>
    </w:p>
    <w:p w14:paraId="16AB192A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применение полученных знаний при решении конкретных задач в области профессиональной деятельности; </w:t>
      </w:r>
    </w:p>
    <w:p w14:paraId="3CF113E2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выявить подготовленность студентов для самостоятельной работы по специальности. </w:t>
      </w:r>
    </w:p>
    <w:p w14:paraId="0794A4B7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_Hlk189216964"/>
      <w:r w:rsidRPr="00015F33">
        <w:rPr>
          <w:rFonts w:ascii="Times New Roman" w:hAnsi="Times New Roman" w:cs="Times New Roman"/>
          <w:sz w:val="28"/>
          <w:szCs w:val="28"/>
        </w:rPr>
        <w:t xml:space="preserve">1.6. Демонстрационный экзамен 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 </w:t>
      </w:r>
    </w:p>
    <w:p w14:paraId="6C7FAB43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1.7. К государственной итоговой аттестации допускается обучающий, не имеющий академической задолженности и в полном объеме выполнивший учебный план по осваиваемой программе.</w:t>
      </w:r>
    </w:p>
    <w:p w14:paraId="78DA1EAD" w14:textId="77777777" w:rsidR="00455745" w:rsidRPr="00015F33" w:rsidRDefault="00455745" w:rsidP="00455745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1.8. Для проведения процедуры государственной итоговой аттестации на заседание государственной экзаменационной комиссии готовятся следующие документы:  </w:t>
      </w:r>
    </w:p>
    <w:p w14:paraId="62D7BE11" w14:textId="77777777" w:rsidR="00455745" w:rsidRPr="00015F33" w:rsidRDefault="00455745" w:rsidP="00455745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Программа государственной итоговой аттестации (доводится до сведения</w:t>
      </w:r>
      <w:r w:rsidRPr="00015F33">
        <w:rPr>
          <w:rFonts w:ascii="Times New Roman" w:hAnsi="Times New Roman" w:cs="Times New Roman"/>
          <w:sz w:val="28"/>
          <w:szCs w:val="28"/>
        </w:rPr>
        <w:sym w:font="Symbol" w:char="F02D"/>
      </w:r>
      <w:r w:rsidRPr="00015F33">
        <w:rPr>
          <w:rFonts w:ascii="Times New Roman" w:hAnsi="Times New Roman" w:cs="Times New Roman"/>
          <w:sz w:val="28"/>
          <w:szCs w:val="28"/>
        </w:rPr>
        <w:t xml:space="preserve"> студентов не позднее, чем за 6 месяцев до начала государственной итоговой аттестации);  </w:t>
      </w:r>
    </w:p>
    <w:p w14:paraId="09A38FAF" w14:textId="77777777" w:rsidR="00455745" w:rsidRPr="00015F33" w:rsidRDefault="00455745" w:rsidP="00455745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</w:t>
      </w:r>
      <w:r w:rsidRPr="00015F33">
        <w:rPr>
          <w:rStyle w:val="FontStyle27"/>
          <w:sz w:val="28"/>
          <w:szCs w:val="28"/>
        </w:rPr>
        <w:t>Положение об организации и проведении государственной итоговой аттестации обучающихся, завершающих освоение основных профессиональных образовательных программ среднего профессионального образования;</w:t>
      </w:r>
    </w:p>
    <w:p w14:paraId="62CBE990" w14:textId="77777777" w:rsidR="00455745" w:rsidRPr="00015F33" w:rsidRDefault="00455745" w:rsidP="00455745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Положение об организации и проведении демонстрационного экзамена в рамках государственной итоговой аттестации по образовательным программам среднего профессионального образования; </w:t>
      </w:r>
    </w:p>
    <w:p w14:paraId="43CC33F8" w14:textId="77777777" w:rsidR="00455745" w:rsidRPr="00015F33" w:rsidRDefault="00455745" w:rsidP="00455745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Приказ об организации проведения ГИА;</w:t>
      </w:r>
    </w:p>
    <w:p w14:paraId="0BF29833" w14:textId="77777777" w:rsidR="00455745" w:rsidRDefault="00455745" w:rsidP="00455745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Протокол ознакомления студентов с Программой государственной итоговой аттестации;</w:t>
      </w:r>
    </w:p>
    <w:p w14:paraId="74C58D9A" w14:textId="77777777" w:rsidR="00455745" w:rsidRPr="00015F33" w:rsidRDefault="00455745" w:rsidP="00455745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4" w:name="_Hlk189560127"/>
      <w:r w:rsidRPr="00015F33">
        <w:rPr>
          <w:rFonts w:ascii="Times New Roman" w:hAnsi="Times New Roman" w:cs="Times New Roman"/>
          <w:sz w:val="28"/>
          <w:szCs w:val="28"/>
        </w:rPr>
        <w:t xml:space="preserve">Протокол ознакомления студентов с </w:t>
      </w:r>
      <w:r>
        <w:rPr>
          <w:rFonts w:ascii="Times New Roman" w:hAnsi="Times New Roman" w:cs="Times New Roman"/>
          <w:sz w:val="28"/>
          <w:szCs w:val="28"/>
        </w:rPr>
        <w:t>заданием демонстрационного экзамена</w:t>
      </w:r>
      <w:bookmarkEnd w:id="4"/>
      <w:r>
        <w:rPr>
          <w:rFonts w:ascii="Times New Roman" w:hAnsi="Times New Roman" w:cs="Times New Roman"/>
          <w:sz w:val="28"/>
          <w:szCs w:val="28"/>
        </w:rPr>
        <w:t>;</w:t>
      </w:r>
    </w:p>
    <w:p w14:paraId="59D64C2C" w14:textId="77777777" w:rsidR="00455745" w:rsidRPr="00015F33" w:rsidRDefault="00455745" w:rsidP="00455745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 Приказ об утверждении председателей государственных экзаменационных комиссий;</w:t>
      </w:r>
    </w:p>
    <w:p w14:paraId="0D351E50" w14:textId="77777777" w:rsidR="00455745" w:rsidRPr="00015F33" w:rsidRDefault="00455745" w:rsidP="00455745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lastRenderedPageBreak/>
        <w:t xml:space="preserve">- Приказ об утверждении состава государственных экзаменационных комиссий по основной образовательной программе; </w:t>
      </w:r>
    </w:p>
    <w:p w14:paraId="49D88CDF" w14:textId="77777777" w:rsidR="00455745" w:rsidRPr="00015F33" w:rsidRDefault="00455745" w:rsidP="00455745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Приказ о составе апелляционной комиссии;</w:t>
      </w:r>
    </w:p>
    <w:p w14:paraId="13A12E7E" w14:textId="77777777" w:rsidR="00455745" w:rsidRPr="00015F33" w:rsidRDefault="00455745" w:rsidP="00455745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 Приказ о допуске студентов к государственной итоговой аттестации;</w:t>
      </w:r>
    </w:p>
    <w:p w14:paraId="29814555" w14:textId="77777777" w:rsidR="00455745" w:rsidRPr="00015F33" w:rsidRDefault="00455745" w:rsidP="00455745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Приказ о закреплении за студентами тем выпускных квалификационных работ, назначении руководителей и консультантов;</w:t>
      </w:r>
    </w:p>
    <w:p w14:paraId="5F4D9223" w14:textId="77777777" w:rsidR="00455745" w:rsidRPr="00015F33" w:rsidRDefault="00455745" w:rsidP="00455745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Сводная ведомость итоговых оценок студентов за весь период обучения;</w:t>
      </w:r>
    </w:p>
    <w:p w14:paraId="3DEC34C3" w14:textId="77777777" w:rsidR="00455745" w:rsidRPr="00015F33" w:rsidRDefault="00455745" w:rsidP="00455745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Зачетные книжки студентов;</w:t>
      </w:r>
    </w:p>
    <w:p w14:paraId="29B0F3D5" w14:textId="77777777" w:rsidR="00455745" w:rsidRPr="00015F33" w:rsidRDefault="00455745" w:rsidP="00455745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Материалы о прохождении студентами всех видов практики, включая результаты сдачи экзамена по модулю;</w:t>
      </w:r>
    </w:p>
    <w:p w14:paraId="048707CD" w14:textId="77777777" w:rsidR="00455745" w:rsidRPr="00015F33" w:rsidRDefault="00455745" w:rsidP="00455745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Задания ДЭ, согласованные с национальным экспертом по компетенции;</w:t>
      </w:r>
    </w:p>
    <w:p w14:paraId="4B42F9A5" w14:textId="77777777" w:rsidR="00455745" w:rsidRPr="00015F33" w:rsidRDefault="00455745" w:rsidP="00455745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Документация по охране труда и технике безопасности при проведении ДЭ; </w:t>
      </w:r>
    </w:p>
    <w:p w14:paraId="6370154B" w14:textId="77777777" w:rsidR="00455745" w:rsidRPr="00015F33" w:rsidRDefault="00455745" w:rsidP="00455745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 Приказ о допуске к прохождению ДЭ;</w:t>
      </w:r>
    </w:p>
    <w:p w14:paraId="5DEDBCBB" w14:textId="77777777" w:rsidR="00455745" w:rsidRPr="00015F33" w:rsidRDefault="00455745" w:rsidP="00455745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Приказ о составе экзаменационной комиссии ДЭ;</w:t>
      </w:r>
    </w:p>
    <w:p w14:paraId="046E2DA6" w14:textId="77777777" w:rsidR="00455745" w:rsidRPr="00015F33" w:rsidRDefault="00455745" w:rsidP="00455745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Индивидуальные протоколы заседания экзаменационной комиссии проведения ДЭ;</w:t>
      </w:r>
    </w:p>
    <w:p w14:paraId="11D9F95F" w14:textId="77777777" w:rsidR="00455745" w:rsidRPr="00015F33" w:rsidRDefault="00455745" w:rsidP="00455745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Итоговый протокол ДЭ;</w:t>
      </w:r>
    </w:p>
    <w:p w14:paraId="72407099" w14:textId="77777777" w:rsidR="00455745" w:rsidRPr="00015F33" w:rsidRDefault="00455745" w:rsidP="00455745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Книга протоколов заседаний государственных экзаменационных комиссий;</w:t>
      </w:r>
    </w:p>
    <w:p w14:paraId="2D2C9B8A" w14:textId="77777777" w:rsidR="00455745" w:rsidRPr="00015F33" w:rsidRDefault="00455745" w:rsidP="00455745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Оформленные выпускные квалификационные работы;</w:t>
      </w:r>
    </w:p>
    <w:p w14:paraId="2357BDA6" w14:textId="77777777" w:rsidR="00455745" w:rsidRDefault="00455745" w:rsidP="00455745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Портфолио студентов (при наличии).</w:t>
      </w:r>
    </w:p>
    <w:bookmarkEnd w:id="2"/>
    <w:p w14:paraId="78134BD7" w14:textId="77777777" w:rsidR="00455745" w:rsidRPr="00015F33" w:rsidRDefault="00455745" w:rsidP="00455745">
      <w:pPr>
        <w:shd w:val="clear" w:color="auto" w:fill="FFFFFF"/>
        <w:spacing w:after="0"/>
        <w:ind w:firstLine="360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</w:p>
    <w:bookmarkEnd w:id="3"/>
    <w:p w14:paraId="17515C56" w14:textId="77777777" w:rsidR="00455745" w:rsidRPr="00015F33" w:rsidRDefault="00455745" w:rsidP="00455745">
      <w:pPr>
        <w:pStyle w:val="a3"/>
        <w:numPr>
          <w:ilvl w:val="0"/>
          <w:numId w:val="1"/>
        </w:numPr>
        <w:shd w:val="clear" w:color="auto" w:fill="FFFFFF"/>
        <w:spacing w:after="0"/>
        <w:ind w:left="0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15F33">
        <w:rPr>
          <w:rFonts w:ascii="Times New Roman" w:hAnsi="Times New Roman" w:cs="Times New Roman"/>
          <w:b/>
          <w:sz w:val="28"/>
          <w:szCs w:val="28"/>
        </w:rPr>
        <w:t>Процедура проведения государственной итоговой аттестации</w:t>
      </w:r>
    </w:p>
    <w:p w14:paraId="27501201" w14:textId="77777777" w:rsidR="00455745" w:rsidRPr="00015F33" w:rsidRDefault="00455745" w:rsidP="00455745">
      <w:pPr>
        <w:pStyle w:val="a3"/>
        <w:shd w:val="clear" w:color="auto" w:fill="FFFFFF"/>
        <w:spacing w:after="0"/>
        <w:ind w:left="0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45CF8422" w14:textId="77777777" w:rsidR="00455745" w:rsidRPr="00015F33" w:rsidRDefault="00455745" w:rsidP="00455745">
      <w:pPr>
        <w:shd w:val="clear" w:color="auto" w:fill="FFFFFF"/>
        <w:spacing w:after="0"/>
        <w:ind w:firstLine="426"/>
        <w:textAlignment w:val="baseline"/>
        <w:outlineLvl w:val="2"/>
        <w:rPr>
          <w:rFonts w:ascii="Times New Roman" w:hAnsi="Times New Roman" w:cs="Times New Roman"/>
          <w:i/>
          <w:sz w:val="28"/>
          <w:szCs w:val="28"/>
        </w:rPr>
      </w:pPr>
      <w:r w:rsidRPr="00015F33">
        <w:rPr>
          <w:rFonts w:ascii="Times New Roman" w:hAnsi="Times New Roman" w:cs="Times New Roman"/>
          <w:i/>
          <w:sz w:val="28"/>
          <w:szCs w:val="28"/>
        </w:rPr>
        <w:t>2.1. Порядок защиты выпускной квалификационной работы.</w:t>
      </w:r>
    </w:p>
    <w:p w14:paraId="450CE90A" w14:textId="1E7A5328" w:rsidR="00455745" w:rsidRPr="00015F33" w:rsidRDefault="00455745" w:rsidP="00455745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2.1.1. Выпускная квалификационная работа по специальности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38.02.03 «Операционная деятельность в логистике»</w:t>
      </w:r>
      <w:r w:rsidRPr="00015F33">
        <w:rPr>
          <w:rFonts w:ascii="Times New Roman" w:hAnsi="Times New Roman" w:cs="Times New Roman"/>
          <w:sz w:val="28"/>
          <w:szCs w:val="28"/>
        </w:rPr>
        <w:t xml:space="preserve"> выполняется в виде дипломной работы.</w:t>
      </w:r>
    </w:p>
    <w:p w14:paraId="1B54F290" w14:textId="77777777" w:rsidR="00455745" w:rsidRPr="00015F33" w:rsidRDefault="00455745" w:rsidP="00455745">
      <w:pPr>
        <w:pStyle w:val="a4"/>
        <w:shd w:val="clear" w:color="auto" w:fill="FFFFFF"/>
        <w:spacing w:before="0" w:after="0" w:line="276" w:lineRule="auto"/>
        <w:ind w:firstLine="426"/>
        <w:jc w:val="both"/>
        <w:rPr>
          <w:sz w:val="28"/>
          <w:szCs w:val="28"/>
        </w:rPr>
      </w:pPr>
      <w:bookmarkStart w:id="5" w:name="_Hlk189818931"/>
      <w:r w:rsidRPr="00015F33">
        <w:rPr>
          <w:sz w:val="28"/>
          <w:szCs w:val="28"/>
        </w:rPr>
        <w:t xml:space="preserve">2.1.2. Темы дипломной работы должны иметь актуальность, новизну и практическую значимость, отвечать современным требованиям развития науки и производства, соответствовать основным видам профессиональной деятельности и может выполняться по предложениям колледжа, организаций, предприятий. </w:t>
      </w:r>
    </w:p>
    <w:p w14:paraId="24EA2E32" w14:textId="77777777" w:rsidR="00455745" w:rsidRPr="00015F33" w:rsidRDefault="00455745" w:rsidP="00455745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 w:rsidRPr="00015F33">
        <w:rPr>
          <w:sz w:val="28"/>
          <w:szCs w:val="28"/>
        </w:rPr>
        <w:t>Темы дипломных работ разрабатываются преподавателями профессиональных модулей, рассматриваются соответствующей предметной (цикловой) комиссией, согласовываются с работодателем и утверждаются приказом директора колледжа (Приложение 1).</w:t>
      </w:r>
    </w:p>
    <w:p w14:paraId="46FAEA43" w14:textId="77777777" w:rsidR="00455745" w:rsidRPr="00015F33" w:rsidRDefault="00455745" w:rsidP="00455745">
      <w:pPr>
        <w:pStyle w:val="Default"/>
        <w:spacing w:line="276" w:lineRule="auto"/>
        <w:ind w:firstLine="426"/>
        <w:jc w:val="both"/>
        <w:rPr>
          <w:sz w:val="28"/>
          <w:szCs w:val="28"/>
        </w:rPr>
      </w:pPr>
      <w:r w:rsidRPr="00015F33">
        <w:rPr>
          <w:sz w:val="28"/>
          <w:szCs w:val="28"/>
        </w:rPr>
        <w:t>Обязательное требование – соответствие тематики выпускной квалификационной работы содержанию одного или нескольких профессиональных модулей.</w:t>
      </w:r>
    </w:p>
    <w:p w14:paraId="22F9EBBA" w14:textId="77777777" w:rsidR="00455745" w:rsidRPr="00015F33" w:rsidRDefault="00455745" w:rsidP="00455745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eastAsia="Times New Roman" w:hAnsi="Times New Roman" w:cs="Times New Roman"/>
          <w:sz w:val="28"/>
          <w:szCs w:val="28"/>
        </w:rPr>
        <w:t>Тема ВКР может быть предложена студентом при условии обоснования им целесообразности ее разработки.</w:t>
      </w:r>
    </w:p>
    <w:p w14:paraId="68D4FACF" w14:textId="77777777" w:rsidR="00455745" w:rsidRPr="00015F33" w:rsidRDefault="00455745" w:rsidP="00455745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lastRenderedPageBreak/>
        <w:t>По утвержденным темам руководителями ВКР разрабатываются индивидуальные задания для каждого студента.</w:t>
      </w:r>
    </w:p>
    <w:p w14:paraId="4DA6D8E6" w14:textId="77777777" w:rsidR="00455745" w:rsidRPr="00015F33" w:rsidRDefault="00455745" w:rsidP="00455745">
      <w:pPr>
        <w:spacing w:after="0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eastAsia="Times New Roman" w:hAnsi="Times New Roman" w:cs="Times New Roman"/>
          <w:sz w:val="28"/>
          <w:szCs w:val="28"/>
        </w:rPr>
        <w:t xml:space="preserve">Темы ВКР с указанием руководителей </w:t>
      </w:r>
      <w:r w:rsidRPr="00015F33">
        <w:rPr>
          <w:rFonts w:ascii="Times New Roman" w:hAnsi="Times New Roman" w:cs="Times New Roman"/>
          <w:sz w:val="28"/>
          <w:szCs w:val="28"/>
        </w:rPr>
        <w:t>закрепляются за студентами</w:t>
      </w:r>
      <w:r w:rsidRPr="00015F33">
        <w:rPr>
          <w:rFonts w:ascii="Times New Roman" w:eastAsia="Times New Roman" w:hAnsi="Times New Roman" w:cs="Times New Roman"/>
          <w:sz w:val="28"/>
          <w:szCs w:val="28"/>
        </w:rPr>
        <w:t xml:space="preserve"> приказом по ко</w:t>
      </w:r>
      <w:r w:rsidRPr="00015F33">
        <w:rPr>
          <w:rFonts w:ascii="Times New Roman" w:hAnsi="Times New Roman" w:cs="Times New Roman"/>
          <w:sz w:val="28"/>
          <w:szCs w:val="28"/>
        </w:rPr>
        <w:t>лледжу не позднее, чем за 2 недели до выхода на преддипломную практику.</w:t>
      </w:r>
    </w:p>
    <w:p w14:paraId="14DBD982" w14:textId="71F55620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2.1.3. ВКР должна быть оформлена в соответствии с Методических рекомендациями по выполнению выпускных квалификационных работ по специальности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38.02.03 «Операционная деятельность в логистике»</w:t>
      </w:r>
      <w:r w:rsidRPr="00015F33">
        <w:rPr>
          <w:rFonts w:ascii="Times New Roman" w:hAnsi="Times New Roman" w:cs="Times New Roman"/>
          <w:sz w:val="28"/>
          <w:szCs w:val="28"/>
        </w:rPr>
        <w:t>.</w:t>
      </w:r>
    </w:p>
    <w:p w14:paraId="5133FD8F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2.1.4. Выполненные студентами дипломные работы подлежат обязательному внешнему рецензированию. Содержание рецензии доводится до сведения студента не позднее, чем за день до защиты дипломной работы. Внесение изменений в дипломную работу после рецензирования не допускается.</w:t>
      </w:r>
    </w:p>
    <w:p w14:paraId="52932CAB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2.1.5. Государственную экзаменационную комиссию по приёму ВКР возглавляет председатель, который организует и контролирует деятельность государственной экзаменационной комиссии (ГЭК), обеспечивает единство требований, предъявляемых к выпускникам.</w:t>
      </w:r>
    </w:p>
    <w:p w14:paraId="73256E2A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2.1.6. Процесс защиты выпускной квалификационной работы на заседании государственной экзаменационной комиссии (не более 45 минут) включает: </w:t>
      </w:r>
    </w:p>
    <w:p w14:paraId="7E003D7C" w14:textId="77777777" w:rsidR="00455745" w:rsidRPr="00015F33" w:rsidRDefault="00455745" w:rsidP="004557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выступление студента на заседании ГЭК (15 мин) </w:t>
      </w:r>
    </w:p>
    <w:p w14:paraId="6A43C48A" w14:textId="77777777" w:rsidR="00455745" w:rsidRPr="00015F33" w:rsidRDefault="00455745" w:rsidP="004557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вопросы членов ГЭК и присутствующих и ответы студента; </w:t>
      </w:r>
    </w:p>
    <w:p w14:paraId="44D7E422" w14:textId="77777777" w:rsidR="00455745" w:rsidRDefault="00455745" w:rsidP="004557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выступление руководителя ВКР; </w:t>
      </w:r>
    </w:p>
    <w:p w14:paraId="2957CBD0" w14:textId="77777777" w:rsidR="00455745" w:rsidRPr="00015F33" w:rsidRDefault="00455745" w:rsidP="004557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E6F">
        <w:rPr>
          <w:rFonts w:ascii="Times New Roman" w:hAnsi="Times New Roman" w:cs="Times New Roman"/>
          <w:sz w:val="28"/>
          <w:szCs w:val="28"/>
        </w:rPr>
        <w:t xml:space="preserve">- </w:t>
      </w:r>
      <w:r w:rsidRPr="00D1768B">
        <w:rPr>
          <w:rFonts w:ascii="Times New Roman" w:hAnsi="Times New Roman" w:cs="Times New Roman"/>
          <w:sz w:val="28"/>
          <w:szCs w:val="28"/>
        </w:rPr>
        <w:t>выступление участников дискуссии;</w:t>
      </w:r>
    </w:p>
    <w:p w14:paraId="2832ADC6" w14:textId="77777777" w:rsidR="00455745" w:rsidRPr="00015F33" w:rsidRDefault="00455745" w:rsidP="004557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заключительное слово студента; </w:t>
      </w:r>
    </w:p>
    <w:p w14:paraId="3B415C26" w14:textId="77777777" w:rsidR="00455745" w:rsidRPr="00015F33" w:rsidRDefault="00455745" w:rsidP="004557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оценка выпускной квалификационной работы членами ГЭК.</w:t>
      </w:r>
    </w:p>
    <w:p w14:paraId="5578E1C3" w14:textId="77777777" w:rsidR="00455745" w:rsidRPr="00015F33" w:rsidRDefault="00455745" w:rsidP="004557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9221824"/>
      <w:r w:rsidRPr="00015F33">
        <w:rPr>
          <w:rFonts w:ascii="Times New Roman" w:hAnsi="Times New Roman" w:cs="Times New Roman"/>
          <w:sz w:val="28"/>
          <w:szCs w:val="28"/>
        </w:rPr>
        <w:t>2.1.7. Результаты государственной итоговой аттестации,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заседаний государственных экзаменационных комиссий.</w:t>
      </w:r>
    </w:p>
    <w:p w14:paraId="1979EC61" w14:textId="77777777" w:rsidR="00455745" w:rsidRPr="00015F33" w:rsidRDefault="00455745" w:rsidP="004557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2.1.8. Согласно ФГОС по специальности и учебному плану колледжа государственная итоговая аттестация включает в себя подготовку (4 недели) и защиту выпускной квалификационной работы (2 недели).</w:t>
      </w:r>
    </w:p>
    <w:p w14:paraId="756E0659" w14:textId="77777777" w:rsidR="00455745" w:rsidRPr="00B7187D" w:rsidRDefault="00455745" w:rsidP="004557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9220711"/>
      <w:r w:rsidRPr="00015F33">
        <w:rPr>
          <w:rFonts w:ascii="Times New Roman" w:hAnsi="Times New Roman" w:cs="Times New Roman"/>
          <w:sz w:val="28"/>
          <w:szCs w:val="28"/>
        </w:rPr>
        <w:t xml:space="preserve">2.1.9. </w:t>
      </w:r>
      <w:r w:rsidRPr="00B7187D">
        <w:rPr>
          <w:rFonts w:ascii="Times New Roman" w:hAnsi="Times New Roman" w:cs="Times New Roman"/>
          <w:sz w:val="28"/>
          <w:szCs w:val="28"/>
        </w:rPr>
        <w:t>Время проведения государственной итоговой аттестации, согласно рабочему учебному плану и календарному учебному графику на 2024/2025 уч. год. Расписание ГИА составляется и доводится до сведения студентов не позднее, чем за две недели до проведения ГИА.</w:t>
      </w:r>
    </w:p>
    <w:bookmarkEnd w:id="7"/>
    <w:p w14:paraId="18F67E9E" w14:textId="77777777" w:rsidR="00455745" w:rsidRPr="00015F33" w:rsidRDefault="00455745" w:rsidP="004557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87D">
        <w:rPr>
          <w:rFonts w:ascii="Times New Roman" w:hAnsi="Times New Roman" w:cs="Times New Roman"/>
          <w:sz w:val="28"/>
          <w:szCs w:val="28"/>
        </w:rPr>
        <w:t>Дополнительные</w:t>
      </w:r>
      <w:r w:rsidRPr="00015F33">
        <w:rPr>
          <w:rFonts w:ascii="Times New Roman" w:hAnsi="Times New Roman" w:cs="Times New Roman"/>
          <w:sz w:val="28"/>
          <w:szCs w:val="28"/>
        </w:rPr>
        <w:t xml:space="preserve"> сроки проведения ГИА для лиц, не прошедших государственную итоговую аттестацию:</w:t>
      </w:r>
    </w:p>
    <w:p w14:paraId="436437A9" w14:textId="77777777" w:rsidR="00455745" w:rsidRPr="00015F33" w:rsidRDefault="00455745" w:rsidP="004557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- по уважительной причине не позднее </w:t>
      </w:r>
      <w:r w:rsidRPr="00015F33">
        <w:rPr>
          <w:rFonts w:ascii="Times New Roman" w:eastAsia="Times New Roman" w:hAnsi="Times New Roman" w:cs="Times New Roman"/>
          <w:sz w:val="28"/>
          <w:szCs w:val="28"/>
        </w:rPr>
        <w:t>четырех месяцев после подачи заявления лицом, не проходившим государственной итоговой аттестации;</w:t>
      </w:r>
    </w:p>
    <w:p w14:paraId="76B81413" w14:textId="77777777" w:rsidR="00455745" w:rsidRPr="00015F33" w:rsidRDefault="00455745" w:rsidP="0045574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lastRenderedPageBreak/>
        <w:t>- получивших на ГИА неудовлетворительную оценку не ранее</w:t>
      </w:r>
      <w:r w:rsidRPr="00015F33">
        <w:rPr>
          <w:rFonts w:ascii="Times New Roman" w:eastAsia="Times New Roman" w:hAnsi="Times New Roman" w:cs="Times New Roman"/>
          <w:sz w:val="28"/>
          <w:szCs w:val="28"/>
        </w:rPr>
        <w:t xml:space="preserve"> чем через шесть месяцев после прохождения ГИА впервые;</w:t>
      </w:r>
    </w:p>
    <w:p w14:paraId="0EE71A43" w14:textId="77777777" w:rsidR="00455745" w:rsidRPr="00015F33" w:rsidRDefault="00455745" w:rsidP="004557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для лиц, подавших на апелляцию о нарушении порядка проведения ГИА и получивших положительное решение апелляционной комиссии - в течение двух недель после завершения ГИА.</w:t>
      </w:r>
    </w:p>
    <w:bookmarkEnd w:id="6"/>
    <w:p w14:paraId="52E72B78" w14:textId="77777777" w:rsidR="00455745" w:rsidRPr="00015F33" w:rsidRDefault="00455745" w:rsidP="004557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2.1.10. Итоговая оценка за государственную итоговую аттестацию ставится на закрытом заседании ГЭК простым большинством голосов. </w:t>
      </w:r>
    </w:p>
    <w:p w14:paraId="097B7E1A" w14:textId="77777777" w:rsidR="00455745" w:rsidRPr="00015F33" w:rsidRDefault="00455745" w:rsidP="004557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Оценка 5 «отлично» ставится при выполнении дипломной работы строго в соответствии с требованиями методических рекомендаций по выполнению ВКР, обоснованности, четкости ответов членам комиссии, умением пользоваться профессиональной терминологией, при отличной оценке рецензента дипломной работы и отличном отзыве руководителя ВКР. </w:t>
      </w:r>
    </w:p>
    <w:p w14:paraId="61A16750" w14:textId="77777777" w:rsidR="00455745" w:rsidRPr="00015F33" w:rsidRDefault="00455745" w:rsidP="004557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Оценка 4 «хорошо» ставится при незначительных замечаниях рецензента и руководителя дипломной работы, при незначительных ошибках на ответы членам ГЭК, при выполнении дипломной работы строго в соответствии с требованиями методических рекомендаций по выполнению ВКР, при положительной оценке рецензента дипломной работы и отзыве руководителя ВКР. </w:t>
      </w:r>
    </w:p>
    <w:p w14:paraId="080546ED" w14:textId="77777777" w:rsidR="00455745" w:rsidRPr="00015F33" w:rsidRDefault="00455745" w:rsidP="004557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Оценка 3 «удовлетворительно» ставится при оценке рецензента и руководителя ВКР как удовлетворительного, ошибках при ответе членам комиссии, при выполнении дипломной работы с незначительными нарушениями методических рекомендаций по выполнению ВКР.</w:t>
      </w:r>
    </w:p>
    <w:p w14:paraId="4D7EA3ED" w14:textId="77777777" w:rsidR="00455745" w:rsidRPr="00015F33" w:rsidRDefault="00455745" w:rsidP="00455745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Оценка 2 «неудовлетворительно» ставится при соответствующем отзыве рецензента и руководителя ВКР, грубых ошибках при ответе на вопросы, со значительными нарушениями методических рекомендаций по выполнению ВКР.</w:t>
      </w:r>
    </w:p>
    <w:p w14:paraId="0E638CEC" w14:textId="77777777" w:rsidR="00455745" w:rsidRPr="00015F33" w:rsidRDefault="00455745" w:rsidP="00455745">
      <w:pPr>
        <w:widowControl w:val="0"/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i/>
          <w:sz w:val="28"/>
          <w:szCs w:val="28"/>
        </w:rPr>
      </w:pPr>
      <w:bookmarkStart w:id="8" w:name="_Hlk189221897"/>
      <w:r w:rsidRPr="00015F33">
        <w:rPr>
          <w:rFonts w:ascii="Times New Roman" w:hAnsi="Times New Roman" w:cs="Times New Roman"/>
          <w:sz w:val="28"/>
          <w:szCs w:val="28"/>
        </w:rPr>
        <w:t>2.2.</w:t>
      </w:r>
      <w:r w:rsidRPr="00015F33">
        <w:rPr>
          <w:rFonts w:ascii="Times New Roman" w:hAnsi="Times New Roman" w:cs="Times New Roman"/>
          <w:i/>
          <w:sz w:val="28"/>
          <w:szCs w:val="28"/>
        </w:rPr>
        <w:t xml:space="preserve">  Порядок проведения демонстрационного экзамена.</w:t>
      </w:r>
    </w:p>
    <w:p w14:paraId="1C21FAB3" w14:textId="77777777" w:rsidR="00455745" w:rsidRPr="00015F33" w:rsidRDefault="00455745" w:rsidP="00455745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9220767"/>
      <w:r w:rsidRPr="00015F33">
        <w:rPr>
          <w:rFonts w:ascii="Times New Roman" w:hAnsi="Times New Roman" w:cs="Times New Roman"/>
          <w:sz w:val="28"/>
          <w:szCs w:val="28"/>
        </w:rPr>
        <w:t>2.2.1. Демонстрационный экзамен проводится в качестве практического этапа профессионального экзамена в рамках независимой оценки квалификации.</w:t>
      </w:r>
    </w:p>
    <w:p w14:paraId="5E9B6B02" w14:textId="77777777" w:rsidR="00455745" w:rsidRDefault="00455745" w:rsidP="00455745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2.2.2. Демонстрационный экзамен (далее ДЭ) проводится с использованием комплектов оценочной документации (далее – КОД), размещенном в специальном разделе на официальном сайте </w:t>
      </w:r>
      <w:hyperlink r:id="rId7" w:history="1">
        <w:r w:rsidRPr="00610FA6">
          <w:rPr>
            <w:rStyle w:val="a5"/>
            <w:rFonts w:ascii="Times New Roman" w:hAnsi="Times New Roman" w:cs="Times New Roman"/>
            <w:sz w:val="28"/>
            <w:szCs w:val="28"/>
          </w:rPr>
          <w:t>https://de.firpo.ru/</w:t>
        </w:r>
      </w:hyperlink>
      <w:r w:rsidRPr="00015F3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651E98" w14:textId="32561CE0" w:rsidR="00455745" w:rsidRDefault="00455745" w:rsidP="00455745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color w:val="000000"/>
          <w:sz w:val="28"/>
          <w:szCs w:val="28"/>
        </w:rPr>
        <w:t>2.2.3.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 xml:space="preserve">ля </w:t>
      </w:r>
      <w:r w:rsidRPr="00B7187D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38.02.03 «Операционная деятельность в логистике»</w:t>
      </w:r>
      <w:r>
        <w:rPr>
          <w:rFonts w:ascii="Times New Roman" w:hAnsi="Times New Roman" w:cs="Times New Roman"/>
          <w:sz w:val="28"/>
          <w:szCs w:val="28"/>
        </w:rPr>
        <w:t xml:space="preserve"> квалификация – Операционный логист, демонстрационный экзамен сдается по КОД 38.02.03-1-2025, уровень ДЭ – профильный с вариативной частью.</w:t>
      </w:r>
    </w:p>
    <w:p w14:paraId="41537227" w14:textId="57B4F1D6" w:rsidR="00455745" w:rsidRDefault="00455745" w:rsidP="00455745">
      <w:pPr>
        <w:widowControl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сдачи ДЭ – с 19.05 – 31.05.2025гг.</w:t>
      </w:r>
    </w:p>
    <w:p w14:paraId="394F2034" w14:textId="77777777" w:rsidR="00455745" w:rsidRPr="00015F33" w:rsidRDefault="00455745" w:rsidP="00455745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5F33">
        <w:rPr>
          <w:rFonts w:ascii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Задания </w:t>
      </w:r>
      <w:r w:rsidRPr="00015F33">
        <w:rPr>
          <w:rFonts w:ascii="Times New Roman" w:hAnsi="Times New Roman" w:cs="Times New Roman"/>
          <w:sz w:val="28"/>
          <w:szCs w:val="28"/>
        </w:rPr>
        <w:t>демонстрационного экзамена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 доводятся до главного эксперта в день, предшествующий дню начала ДЭ. </w:t>
      </w:r>
    </w:p>
    <w:p w14:paraId="2B934328" w14:textId="77777777" w:rsidR="00455745" w:rsidRPr="00015F33" w:rsidRDefault="00455745" w:rsidP="00455745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2.2.5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Образовательная организация обеспечивает необходимые технические условия для обеспечения заданиями во время </w:t>
      </w:r>
      <w:r w:rsidRPr="00015F33">
        <w:rPr>
          <w:rFonts w:ascii="Times New Roman" w:hAnsi="Times New Roman" w:cs="Times New Roman"/>
          <w:sz w:val="28"/>
          <w:szCs w:val="28"/>
        </w:rPr>
        <w:t>демонстрационного экзамена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обучающихся, членов ГЭК, членов экспертной группы. </w:t>
      </w:r>
    </w:p>
    <w:p w14:paraId="4B842E52" w14:textId="77777777" w:rsidR="00455745" w:rsidRPr="00015F33" w:rsidRDefault="00455745" w:rsidP="00455745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2.2.6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ДЭ проводится в ЦПДЭ, представляющем собой площадку, оборудованную и оснащенную в соответствии с КОД. </w:t>
      </w:r>
    </w:p>
    <w:p w14:paraId="28F1E2FF" w14:textId="77777777" w:rsidR="00455745" w:rsidRPr="00015F33" w:rsidRDefault="00455745" w:rsidP="00455745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2.2.7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ЦПДЭ может располагаться на территории образовательной организации, а при сетевой форме реализации образовательных программ — также на территории иной организации, обладающей необходимыми ресурсами для организации ЦПДЭ. </w:t>
      </w:r>
    </w:p>
    <w:p w14:paraId="629E16FE" w14:textId="77777777" w:rsidR="00455745" w:rsidRPr="00015F33" w:rsidRDefault="00455745" w:rsidP="00455745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2.2.8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Обучающиеся проходят ДЭ в ЦПДЭ в составе экзаменационных групп. </w:t>
      </w:r>
    </w:p>
    <w:p w14:paraId="65E4FD9D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15F33">
        <w:rPr>
          <w:rFonts w:ascii="Times New Roman" w:hAnsi="Times New Roman" w:cs="Times New Roman"/>
          <w:sz w:val="28"/>
          <w:szCs w:val="28"/>
        </w:rPr>
        <w:t xml:space="preserve">. Экзаменационная группа сдает демонстрационный экзамен в одну смену, продолжительность которой не превышает 5 часов без назначения перерывов. </w:t>
      </w:r>
    </w:p>
    <w:p w14:paraId="1CE26D18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Одна экзаменационная группа может выполнять задание демонстрационного экзамена в течение одной или двух смен в соответствии с выбранным </w:t>
      </w:r>
      <w:proofErr w:type="spellStart"/>
      <w:r w:rsidRPr="00015F33">
        <w:rPr>
          <w:rFonts w:ascii="Times New Roman" w:hAnsi="Times New Roman" w:cs="Times New Roman"/>
          <w:sz w:val="28"/>
          <w:szCs w:val="28"/>
        </w:rPr>
        <w:t>КОДом</w:t>
      </w:r>
      <w:proofErr w:type="spellEnd"/>
      <w:r w:rsidRPr="00015F33">
        <w:rPr>
          <w:rFonts w:ascii="Times New Roman" w:hAnsi="Times New Roman" w:cs="Times New Roman"/>
          <w:sz w:val="28"/>
          <w:szCs w:val="28"/>
        </w:rPr>
        <w:t>. В один день может быть организовано несколько смен.</w:t>
      </w:r>
    </w:p>
    <w:p w14:paraId="357FEB44" w14:textId="77777777" w:rsidR="00455745" w:rsidRPr="00015F33" w:rsidRDefault="00455745" w:rsidP="00455745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2.2.10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Образовательная организация знакомит с планом проведения ДЭ обучающихся, сдающих ДЭ, и лиц, обеспечивающих проведение ДЭ, в срок не позднее чем за 5 рабочих дней до даты проведения экзамена. </w:t>
      </w:r>
    </w:p>
    <w:p w14:paraId="0771565D" w14:textId="77777777" w:rsidR="00455745" w:rsidRPr="00015F33" w:rsidRDefault="00455745" w:rsidP="00455745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2.2.11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Количество, общая площадь и состояние помещений, предоставляемых для проведения ДЭ, должны обеспечивать проведение ДЭ в соответствии с КОД. </w:t>
      </w:r>
    </w:p>
    <w:p w14:paraId="220AEC47" w14:textId="77777777" w:rsidR="00455745" w:rsidRPr="00015F33" w:rsidRDefault="00455745" w:rsidP="00455745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2.2.12</w:t>
      </w:r>
      <w:r w:rsidRPr="00015F33">
        <w:rPr>
          <w:rFonts w:ascii="Times New Roman" w:hAnsi="Times New Roman" w:cs="Times New Roman"/>
          <w:color w:val="000000"/>
          <w:sz w:val="28"/>
          <w:szCs w:val="28"/>
        </w:rPr>
        <w:t xml:space="preserve">. Не позднее чем за один рабочий день до даты проведения ДЭ главным экспертом проводится проверка готовности ЦПДЭ в присутствии </w:t>
      </w:r>
      <w:r w:rsidRPr="00015F33">
        <w:rPr>
          <w:rFonts w:ascii="Times New Roman" w:hAnsi="Times New Roman" w:cs="Times New Roman"/>
          <w:sz w:val="28"/>
          <w:szCs w:val="28"/>
        </w:rPr>
        <w:t xml:space="preserve">членов экспертной группы, обучающихся, а также технического эксперта, назначаемого организацией, на территории которой расположен ЦПДЭ, ответственного за соблюдение установленных норм и правил охраны труда и техники безопасности. </w:t>
      </w:r>
    </w:p>
    <w:p w14:paraId="18172601" w14:textId="77777777" w:rsidR="00455745" w:rsidRPr="00015F33" w:rsidRDefault="00455745" w:rsidP="00455745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2.2.13</w:t>
      </w:r>
      <w:r w:rsidRPr="00015F33">
        <w:rPr>
          <w:rFonts w:ascii="Times New Roman" w:hAnsi="Times New Roman" w:cs="Times New Roman"/>
          <w:sz w:val="28"/>
          <w:szCs w:val="28"/>
        </w:rPr>
        <w:t xml:space="preserve">. Главным экспертом осуществляется осмотр ЦПДЭ, распределение обязанностей между членами экспертной группы по оценке выполнения заданий ДЭ, а также распределение рабочих мест между обучающимися с использованием способа случайной выборки. Результаты распределения обязанностей между членами экспертной группы и распределения рабочих мест между обучающимися фиксируются главным экспертом в соответствующих протоколах. </w:t>
      </w:r>
    </w:p>
    <w:p w14:paraId="4B19AF68" w14:textId="77777777" w:rsidR="00455745" w:rsidRPr="00015F33" w:rsidRDefault="00455745" w:rsidP="00455745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2.2.14</w:t>
      </w:r>
      <w:r w:rsidRPr="00015F33">
        <w:rPr>
          <w:rFonts w:ascii="Times New Roman" w:hAnsi="Times New Roman" w:cs="Times New Roman"/>
          <w:sz w:val="28"/>
          <w:szCs w:val="28"/>
        </w:rPr>
        <w:t xml:space="preserve">. Обучающиеся знакомятся со своими рабочими местами, под руководством главного эксперта также повторно знакомятся с планом проведения ДЭ, условиями оказания первичной медицинской помощи в ЦПДЭ. Факт ознакомления отражается главным экспертом в протоколе распределения рабочих мест. </w:t>
      </w:r>
    </w:p>
    <w:p w14:paraId="336B07B7" w14:textId="77777777" w:rsidR="00455745" w:rsidRPr="00015F33" w:rsidRDefault="00455745" w:rsidP="00455745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2.2.15</w:t>
      </w:r>
      <w:r w:rsidRPr="00015F33">
        <w:rPr>
          <w:rFonts w:ascii="Times New Roman" w:hAnsi="Times New Roman" w:cs="Times New Roman"/>
          <w:sz w:val="28"/>
          <w:szCs w:val="28"/>
        </w:rPr>
        <w:t xml:space="preserve">. Допуск обучающихся в ЦПДЭ осуществляется главным экспертом на основании документов, удостоверяющих личность. </w:t>
      </w:r>
    </w:p>
    <w:p w14:paraId="2C13D6A4" w14:textId="77777777" w:rsidR="00455745" w:rsidRPr="00015F33" w:rsidRDefault="00455745" w:rsidP="00455745">
      <w:pPr>
        <w:widowControl w:val="0"/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2.2.16</w:t>
      </w:r>
      <w:r w:rsidRPr="00015F33">
        <w:rPr>
          <w:rFonts w:ascii="Times New Roman" w:hAnsi="Times New Roman" w:cs="Times New Roman"/>
          <w:sz w:val="28"/>
          <w:szCs w:val="28"/>
        </w:rPr>
        <w:t xml:space="preserve">. Образовательная организация обязана не позднее чем за один рабочий день до дня проведения ДЭ уведомить главного эксперта об участии в проведении ДЭ тьютора (ассистента). </w:t>
      </w:r>
    </w:p>
    <w:p w14:paraId="101E1F48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lastRenderedPageBreak/>
        <w:t>2.2.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015F33">
        <w:rPr>
          <w:rFonts w:ascii="Times New Roman" w:hAnsi="Times New Roman" w:cs="Times New Roman"/>
          <w:sz w:val="28"/>
          <w:szCs w:val="28"/>
        </w:rPr>
        <w:t>. Оценка выполнения заданий ДЭ осуществляется Экспертной группой, утверждаемой ЦПДЭ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A2CE7E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015F33">
        <w:rPr>
          <w:rFonts w:ascii="Times New Roman" w:hAnsi="Times New Roman" w:cs="Times New Roman"/>
          <w:sz w:val="28"/>
          <w:szCs w:val="28"/>
        </w:rPr>
        <w:t>. Экспертная группа (не менее 3 человек) формируется из числа сертифицированных экспертов с правом проведения чемпионатов и/или с правом участия в оценке демонстрационного экзамена по соответствующей компетенции.</w:t>
      </w:r>
    </w:p>
    <w:p w14:paraId="76D8A098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015F33">
        <w:rPr>
          <w:rFonts w:ascii="Times New Roman" w:hAnsi="Times New Roman" w:cs="Times New Roman"/>
          <w:sz w:val="28"/>
          <w:szCs w:val="28"/>
        </w:rPr>
        <w:t xml:space="preserve">.  ДЭ проводится в соответствии с </w:t>
      </w:r>
      <w:r>
        <w:rPr>
          <w:rFonts w:ascii="Times New Roman" w:hAnsi="Times New Roman" w:cs="Times New Roman"/>
          <w:sz w:val="28"/>
          <w:szCs w:val="28"/>
        </w:rPr>
        <w:t>графиком</w:t>
      </w:r>
      <w:r w:rsidRPr="00015F33">
        <w:rPr>
          <w:rFonts w:ascii="Times New Roman" w:hAnsi="Times New Roman" w:cs="Times New Roman"/>
          <w:sz w:val="28"/>
          <w:szCs w:val="28"/>
        </w:rPr>
        <w:t xml:space="preserve">, подтвержденным </w:t>
      </w:r>
      <w:r>
        <w:rPr>
          <w:rFonts w:ascii="Times New Roman" w:hAnsi="Times New Roman" w:cs="Times New Roman"/>
          <w:sz w:val="28"/>
          <w:szCs w:val="28"/>
        </w:rPr>
        <w:t>ФГПОУ ДПО ИРПО.</w:t>
      </w:r>
    </w:p>
    <w:p w14:paraId="6F95EBEA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015F33">
        <w:rPr>
          <w:rFonts w:ascii="Times New Roman" w:hAnsi="Times New Roman" w:cs="Times New Roman"/>
          <w:sz w:val="28"/>
          <w:szCs w:val="28"/>
        </w:rPr>
        <w:t>. За 1 день до начала демонстрационного экзамена проводится Подготовительный день.</w:t>
      </w:r>
    </w:p>
    <w:p w14:paraId="65886438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В Подготовительный день Техническим экспертом, </w:t>
      </w:r>
      <w:r>
        <w:rPr>
          <w:rFonts w:ascii="Times New Roman" w:hAnsi="Times New Roman" w:cs="Times New Roman"/>
          <w:sz w:val="28"/>
          <w:szCs w:val="28"/>
        </w:rPr>
        <w:t>подтвержденным</w:t>
      </w:r>
      <w:r w:rsidRPr="00015F33">
        <w:rPr>
          <w:rFonts w:ascii="Times New Roman" w:hAnsi="Times New Roman" w:cs="Times New Roman"/>
          <w:sz w:val="28"/>
          <w:szCs w:val="28"/>
        </w:rPr>
        <w:t xml:space="preserve"> ЦПДЭ, проводится инструктаж по охране труда и технике безопасности (далее – ОТ и ТБ) для участников и членов Экспертной группы под роспись в Протоколе демонстрационного экзамена.</w:t>
      </w:r>
    </w:p>
    <w:p w14:paraId="3C79AE0E" w14:textId="77777777" w:rsidR="00455745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015F33">
        <w:rPr>
          <w:rFonts w:ascii="Times New Roman" w:hAnsi="Times New Roman" w:cs="Times New Roman"/>
          <w:sz w:val="28"/>
          <w:szCs w:val="28"/>
        </w:rPr>
        <w:t xml:space="preserve">. Допуск к ДЭ осуществляется Главным экспертом 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приказа о допуске </w:t>
      </w:r>
      <w:r w:rsidRPr="00015F33">
        <w:rPr>
          <w:rFonts w:ascii="Times New Roman" w:hAnsi="Times New Roman" w:cs="Times New Roman"/>
          <w:sz w:val="28"/>
          <w:szCs w:val="28"/>
        </w:rPr>
        <w:t>демонстрационн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015F33">
        <w:rPr>
          <w:rFonts w:ascii="Times New Roman" w:hAnsi="Times New Roman" w:cs="Times New Roman"/>
          <w:sz w:val="28"/>
          <w:szCs w:val="28"/>
        </w:rPr>
        <w:t xml:space="preserve"> экзамен</w:t>
      </w:r>
      <w:r>
        <w:rPr>
          <w:rFonts w:ascii="Times New Roman" w:hAnsi="Times New Roman" w:cs="Times New Roman"/>
          <w:sz w:val="28"/>
          <w:szCs w:val="28"/>
        </w:rPr>
        <w:t xml:space="preserve">у и паспорта, </w:t>
      </w:r>
      <w:r w:rsidRPr="00015F33">
        <w:rPr>
          <w:rFonts w:ascii="Times New Roman" w:hAnsi="Times New Roman" w:cs="Times New Roman"/>
          <w:sz w:val="28"/>
          <w:szCs w:val="28"/>
        </w:rPr>
        <w:t>удостоверяющего личность экзаменуемого.</w:t>
      </w:r>
    </w:p>
    <w:p w14:paraId="231736A4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15F33">
        <w:rPr>
          <w:rFonts w:ascii="Times New Roman" w:hAnsi="Times New Roman" w:cs="Times New Roman"/>
          <w:sz w:val="28"/>
          <w:szCs w:val="28"/>
        </w:rPr>
        <w:t>. К демонстрационному экзамену допускаются участники, прошедшие инструктаж по ОТ и ТБ, а также ознакомившиеся с рабочими местами.</w:t>
      </w:r>
    </w:p>
    <w:p w14:paraId="4C97E61A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015F33">
        <w:rPr>
          <w:rFonts w:ascii="Times New Roman" w:hAnsi="Times New Roman" w:cs="Times New Roman"/>
          <w:sz w:val="28"/>
          <w:szCs w:val="28"/>
        </w:rPr>
        <w:t xml:space="preserve">. Главным экспертом выдаются экзаменационные задания каждому участнику в бумажном виде, дополнительные инструкции к ним (при наличии), а также разъясняются правила поведения во время демонстрационного экзамена. </w:t>
      </w:r>
    </w:p>
    <w:p w14:paraId="7A6359F2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Каждая экзаменационная группа сдает экзамен по отдельному варианту задания.</w:t>
      </w:r>
    </w:p>
    <w:p w14:paraId="507E8556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015F33">
        <w:rPr>
          <w:rFonts w:ascii="Times New Roman" w:hAnsi="Times New Roman" w:cs="Times New Roman"/>
          <w:sz w:val="28"/>
          <w:szCs w:val="28"/>
        </w:rPr>
        <w:t>. После получения экзаменационного задания и дополнительных материалов к нему, участникам предоставляется время на ознакомление, а также вопросы, которое не включается в общее время проведения экзамена и составляет не менее 15 минут.</w:t>
      </w:r>
    </w:p>
    <w:p w14:paraId="20CE07CA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По завершению процедуры ознакомления с заданием участники подписывают Протокол об ознакомлении участников ДЭ заданием.</w:t>
      </w:r>
    </w:p>
    <w:p w14:paraId="1B0D982B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015F33">
        <w:rPr>
          <w:rFonts w:ascii="Times New Roman" w:hAnsi="Times New Roman" w:cs="Times New Roman"/>
          <w:sz w:val="28"/>
          <w:szCs w:val="28"/>
        </w:rPr>
        <w:t>. После указания Главного эксперта участники приступают к выполнению экзаменационных заданий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935D8B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015F33">
        <w:rPr>
          <w:rFonts w:ascii="Times New Roman" w:hAnsi="Times New Roman" w:cs="Times New Roman"/>
          <w:sz w:val="28"/>
          <w:szCs w:val="28"/>
        </w:rPr>
        <w:t>. Оценивание выполнения ДЭ осуществляется Экспертной группой под руководством Главного эксперта, который не участвует в оценке выполнения заданий демонстрационного экзамена.</w:t>
      </w:r>
    </w:p>
    <w:p w14:paraId="777898FA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015F33">
        <w:rPr>
          <w:rFonts w:ascii="Times New Roman" w:hAnsi="Times New Roman" w:cs="Times New Roman"/>
          <w:sz w:val="28"/>
          <w:szCs w:val="28"/>
        </w:rPr>
        <w:t>. В случае отстранения, экзаменуемого от дальнейшего участия в экзамене ввиду болезни или несчастного случая, ему начисляются баллы за любую завершенную работу.</w:t>
      </w:r>
    </w:p>
    <w:p w14:paraId="689195D8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015F33">
        <w:rPr>
          <w:rFonts w:ascii="Times New Roman" w:hAnsi="Times New Roman" w:cs="Times New Roman"/>
          <w:sz w:val="28"/>
          <w:szCs w:val="28"/>
        </w:rPr>
        <w:t xml:space="preserve">. Участник, нарушивший правила поведения на экзамене и чье поведение мешает процедуре проведения экзамена, получает предупреждение с занесением в </w:t>
      </w:r>
      <w:r w:rsidRPr="00015F33">
        <w:rPr>
          <w:rFonts w:ascii="Times New Roman" w:hAnsi="Times New Roman" w:cs="Times New Roman"/>
          <w:sz w:val="28"/>
          <w:szCs w:val="28"/>
        </w:rPr>
        <w:lastRenderedPageBreak/>
        <w:t>протокол учета времени и нештатных ситуаций, который подписывается Главным экспертом и всеми членами Экспертной группы. Потерянное время при этом не компенсируется участнику, нарушившему правило.</w:t>
      </w:r>
    </w:p>
    <w:p w14:paraId="342E7662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После повторного предупреждения участник удаляется с площадки, вносится соответствующая запись в протоколе с подписями Главного эксперта и всех членов Экспертной группы.</w:t>
      </w:r>
    </w:p>
    <w:p w14:paraId="75804B31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015F33">
        <w:rPr>
          <w:rFonts w:ascii="Times New Roman" w:hAnsi="Times New Roman" w:cs="Times New Roman"/>
          <w:sz w:val="28"/>
          <w:szCs w:val="28"/>
        </w:rPr>
        <w:t>. Процедура оценивания результатов выполнения экзаменационных заданий осуществляется в соответствии с правилами, предусмотренными оценочной документацией по компетенции и методикой проведения оценки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15F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D17C7A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Оценка не должна выставляться в присутствии участника демонстрационного ДЭ, если иное не предусмотрено оценочной документацией по компетенции.</w:t>
      </w:r>
    </w:p>
    <w:p w14:paraId="60A140E4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015F33">
        <w:rPr>
          <w:rFonts w:ascii="Times New Roman" w:hAnsi="Times New Roman" w:cs="Times New Roman"/>
          <w:sz w:val="28"/>
          <w:szCs w:val="28"/>
        </w:rPr>
        <w:t>. К сверке баллов оценивания привлекается член ГЭК, присутствовавший на экзаменационной площадке.</w:t>
      </w:r>
    </w:p>
    <w:p w14:paraId="25434C3D" w14:textId="77777777" w:rsidR="00455745" w:rsidRPr="00015F33" w:rsidRDefault="00455745" w:rsidP="00455745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015F3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 xml:space="preserve">Подписанный Главным экспертом и членами Экспертной группы и заверенный </w:t>
      </w:r>
      <w:r>
        <w:rPr>
          <w:rFonts w:ascii="Times New Roman" w:hAnsi="Times New Roman" w:cs="Times New Roman"/>
          <w:sz w:val="28"/>
          <w:szCs w:val="28"/>
        </w:rPr>
        <w:t>членом</w:t>
      </w:r>
      <w:r w:rsidRPr="00015F33">
        <w:rPr>
          <w:rFonts w:ascii="Times New Roman" w:hAnsi="Times New Roman" w:cs="Times New Roman"/>
          <w:sz w:val="28"/>
          <w:szCs w:val="28"/>
        </w:rPr>
        <w:t xml:space="preserve"> ГЭК итоговый протокол передается колледжу, копия – Главному эксперту.</w:t>
      </w:r>
    </w:p>
    <w:p w14:paraId="21D078BC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F3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15F33">
        <w:rPr>
          <w:rFonts w:ascii="Times New Roman" w:hAnsi="Times New Roman" w:cs="Times New Roman"/>
          <w:sz w:val="28"/>
          <w:szCs w:val="28"/>
        </w:rPr>
        <w:t xml:space="preserve">. 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определяются оценками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неудовлетворительно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объявляются в тот же день после оформления в установленном порядке протоколов заседаний ГЭК.</w:t>
      </w:r>
    </w:p>
    <w:p w14:paraId="55B47D17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Перевод полученного количества баллов за демонстрационный экзамен (от 0 до 100)   в оценки осуществляется государственной экзаменационной комиссией с обязательным участием Главного эксперта.</w:t>
      </w:r>
    </w:p>
    <w:p w14:paraId="082FCF6C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100312"/>
      <w:bookmarkStart w:id="11" w:name="100105"/>
      <w:bookmarkEnd w:id="10"/>
      <w:bookmarkEnd w:id="11"/>
      <w:r w:rsidRPr="00015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количество баллов, которое возможно получить за выполнение задания демонстрационного экзамена, принимается за 100%. Перевод баллов в оценку может быть осуществлен на основе таблицы 1.</w:t>
      </w:r>
    </w:p>
    <w:p w14:paraId="2D352393" w14:textId="77777777" w:rsidR="00455745" w:rsidRPr="00015F33" w:rsidRDefault="00455745" w:rsidP="00455745">
      <w:pPr>
        <w:spacing w:after="0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14:paraId="6AA280DD" w14:textId="77777777" w:rsidR="00455745" w:rsidRPr="00015F33" w:rsidRDefault="00455745" w:rsidP="00455745">
      <w:pPr>
        <w:spacing w:after="0"/>
        <w:jc w:val="right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Таблица 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3"/>
        <w:gridCol w:w="1306"/>
        <w:gridCol w:w="1349"/>
        <w:gridCol w:w="1349"/>
        <w:gridCol w:w="1489"/>
      </w:tblGrid>
      <w:tr w:rsidR="00455745" w:rsidRPr="00015F33" w14:paraId="35C64D8F" w14:textId="77777777" w:rsidTr="009C2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67C8B" w14:textId="77777777" w:rsidR="00455745" w:rsidRPr="00015F33" w:rsidRDefault="00455745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12" w:name="100313"/>
            <w:bookmarkStart w:id="13" w:name="100106"/>
            <w:bookmarkStart w:id="14" w:name="100111"/>
            <w:bookmarkStart w:id="15" w:name="100110"/>
            <w:bookmarkStart w:id="16" w:name="100109"/>
            <w:bookmarkStart w:id="17" w:name="100108"/>
            <w:bookmarkStart w:id="18" w:name="100107"/>
            <w:bookmarkStart w:id="19" w:name="100314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Оценка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4CDAC" w14:textId="77777777" w:rsidR="00455745" w:rsidRPr="00015F33" w:rsidRDefault="00455745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20" w:name="100315"/>
            <w:bookmarkEnd w:id="20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</w:t>
            </w:r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2E59F" w14:textId="77777777" w:rsidR="00455745" w:rsidRPr="00015F33" w:rsidRDefault="00455745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21" w:name="100316"/>
            <w:bookmarkEnd w:id="21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</w:t>
            </w:r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FF00F" w14:textId="77777777" w:rsidR="00455745" w:rsidRPr="00015F33" w:rsidRDefault="00455745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22" w:name="100317"/>
            <w:bookmarkEnd w:id="22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</w:t>
            </w:r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95BDE" w14:textId="77777777" w:rsidR="00455745" w:rsidRPr="00015F33" w:rsidRDefault="00455745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23" w:name="100318"/>
            <w:bookmarkEnd w:id="23"/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«</w:t>
            </w:r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»</w:t>
            </w:r>
          </w:p>
        </w:tc>
      </w:tr>
      <w:tr w:rsidR="00455745" w:rsidRPr="00015F33" w14:paraId="75C54BB5" w14:textId="77777777" w:rsidTr="009C28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A2EBC" w14:textId="77777777" w:rsidR="00455745" w:rsidRPr="00015F33" w:rsidRDefault="00455745" w:rsidP="009C2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4" w:name="100116"/>
            <w:bookmarkStart w:id="25" w:name="100115"/>
            <w:bookmarkStart w:id="26" w:name="100114"/>
            <w:bookmarkStart w:id="27" w:name="100113"/>
            <w:bookmarkStart w:id="28" w:name="100112"/>
            <w:bookmarkStart w:id="29" w:name="100319"/>
            <w:bookmarkEnd w:id="24"/>
            <w:bookmarkEnd w:id="25"/>
            <w:bookmarkEnd w:id="26"/>
            <w:bookmarkEnd w:id="27"/>
            <w:bookmarkEnd w:id="28"/>
            <w:bookmarkEnd w:id="29"/>
            <w:r w:rsidRPr="00015F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полученного количества баллов к максимально возможному (в процентах)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F963A" w14:textId="77777777" w:rsidR="00455745" w:rsidRPr="00015F33" w:rsidRDefault="00455745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30" w:name="100320"/>
            <w:bookmarkEnd w:id="30"/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0,00% - 19,99%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2DDD4" w14:textId="77777777" w:rsidR="00455745" w:rsidRPr="00015F33" w:rsidRDefault="00455745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31" w:name="100321"/>
            <w:bookmarkEnd w:id="31"/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20,00% - 39,99%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4CEAD" w14:textId="77777777" w:rsidR="00455745" w:rsidRPr="00015F33" w:rsidRDefault="00455745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32" w:name="100322"/>
            <w:bookmarkEnd w:id="32"/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40,00% - 69,99%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9B9AF" w14:textId="77777777" w:rsidR="00455745" w:rsidRPr="00015F33" w:rsidRDefault="00455745" w:rsidP="009C2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bookmarkStart w:id="33" w:name="100323"/>
            <w:bookmarkEnd w:id="33"/>
            <w:r w:rsidRPr="00015F33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70,00% - 100,00%</w:t>
            </w:r>
          </w:p>
        </w:tc>
      </w:tr>
    </w:tbl>
    <w:p w14:paraId="2CF6567E" w14:textId="77777777" w:rsidR="00455745" w:rsidRDefault="00455745" w:rsidP="0045574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bookmarkEnd w:id="8"/>
    <w:bookmarkEnd w:id="9"/>
    <w:p w14:paraId="6066030A" w14:textId="671A2C88" w:rsidR="00455745" w:rsidRPr="00455745" w:rsidRDefault="00455745" w:rsidP="00455745">
      <w:pPr>
        <w:pStyle w:val="a3"/>
        <w:numPr>
          <w:ilvl w:val="0"/>
          <w:numId w:val="3"/>
        </w:num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5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государственной итоговой аттестации</w:t>
      </w:r>
    </w:p>
    <w:p w14:paraId="448F7C16" w14:textId="77777777" w:rsidR="00455745" w:rsidRPr="00015F33" w:rsidRDefault="00455745" w:rsidP="0045574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выпускников из числа лиц с ограниченными</w:t>
      </w:r>
    </w:p>
    <w:p w14:paraId="4F982F95" w14:textId="77777777" w:rsidR="00455745" w:rsidRPr="00015F33" w:rsidRDefault="00455745" w:rsidP="0045574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возможностями здоровья</w:t>
      </w:r>
    </w:p>
    <w:p w14:paraId="1C664DEF" w14:textId="77777777" w:rsidR="00455745" w:rsidRPr="00015F33" w:rsidRDefault="00455745" w:rsidP="00455745">
      <w:pPr>
        <w:spacing w:after="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C88565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_Hlk189220828"/>
      <w:bookmarkStart w:id="35" w:name="_Hlk189221934"/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Для выпускников из числа лиц с ограниченными возможностями здоровья ГИА проводится с учетом особенностей психофизического развития, </w:t>
      </w: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индивидуальных возможностей и состояния здоровья таких выпускников (далее - индивидуальные особенности).</w:t>
      </w:r>
    </w:p>
    <w:p w14:paraId="76B236AD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При проведении ГИА обеспечивается соблюдение следующих общих требований:</w:t>
      </w:r>
    </w:p>
    <w:p w14:paraId="2DE87386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государственной итоговой аттестации для лиц с ограниченными возможностями здоровья в одной аудитории совместно с выпускниками, не имеющими ограниченных возможностей здоровья, если это не создает трудностей для выпускников при прохождении государственной итоговой аттестации;</w:t>
      </w:r>
    </w:p>
    <w:p w14:paraId="49A4AC14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присутствие в аудитории ассистента, оказывающего выпускникам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государственной экзаменационной комиссии);</w:t>
      </w:r>
    </w:p>
    <w:p w14:paraId="4D6A5148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пользование необходимыми выпускникам техническими средствами при прохождении ГИА с учетом их индивидуальных особенностей;</w:t>
      </w:r>
    </w:p>
    <w:p w14:paraId="02BD2515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возможности беспрепятственного доступа выпускников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14:paraId="2D4435A7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здоровья:</w:t>
      </w:r>
    </w:p>
    <w:p w14:paraId="2CCB02CA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слабовидящих: </w:t>
      </w:r>
    </w:p>
    <w:p w14:paraId="0336D5EE" w14:textId="77777777" w:rsidR="00455745" w:rsidRPr="00015F33" w:rsidRDefault="00455745" w:rsidP="004557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индивидуальное равномерное освещение не менее 300 люкс;</w:t>
      </w:r>
    </w:p>
    <w:p w14:paraId="69B9B711" w14:textId="77777777" w:rsidR="00455745" w:rsidRPr="00015F33" w:rsidRDefault="00455745" w:rsidP="004557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 для выполнения задания при необходимости предоставляется увеличивающее устройство;</w:t>
      </w:r>
    </w:p>
    <w:p w14:paraId="14B0FC72" w14:textId="77777777" w:rsidR="00455745" w:rsidRPr="00015F33" w:rsidRDefault="00455745" w:rsidP="004557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выполнения, а также инструкция о порядке проведения ГИА оформляются увеличенным шрифтом;</w:t>
      </w:r>
    </w:p>
    <w:p w14:paraId="64D14FCB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глухих и слабослышащих, с тяжелыми нарушениями речи:</w:t>
      </w:r>
    </w:p>
    <w:p w14:paraId="4CEF094B" w14:textId="77777777" w:rsidR="00455745" w:rsidRPr="00015F33" w:rsidRDefault="00455745" w:rsidP="004557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наличие звукоусиливающей аппаратуры коллективного пользования, при необходимости предоставляется звукоусиливающая аппаратура индивидуального пользования;</w:t>
      </w:r>
    </w:p>
    <w:p w14:paraId="09446754" w14:textId="77777777" w:rsidR="00455745" w:rsidRPr="00015F33" w:rsidRDefault="00455745" w:rsidP="004557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их желанию государственный экзамен может проводиться в письменной форме;</w:t>
      </w:r>
    </w:p>
    <w:p w14:paraId="203CB644" w14:textId="77777777" w:rsidR="00455745" w:rsidRPr="00015F33" w:rsidRDefault="00455745" w:rsidP="004557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лиц с нарушениями опорно-двигательного аппарата (с тяжелыми нарушениями двигательных функций верхних конечностей или отсутствием верхних конечностей):</w:t>
      </w:r>
    </w:p>
    <w:p w14:paraId="542923BF" w14:textId="77777777" w:rsidR="00455745" w:rsidRPr="00015F33" w:rsidRDefault="00455745" w:rsidP="004557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письменные задания выполняются на компьютере со специализированным программным обеспечением или надиктовываются ассистенту.</w:t>
      </w:r>
    </w:p>
    <w:p w14:paraId="494D3672" w14:textId="77777777" w:rsidR="00455745" w:rsidRDefault="00455745" w:rsidP="00455745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Выпускники или родители </w:t>
      </w:r>
      <w:hyperlink r:id="rId8" w:history="1">
        <w:r w:rsidRPr="00015F3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(законные представители)</w:t>
        </w:r>
      </w:hyperlink>
      <w:r w:rsidRPr="00015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 выпускников не позднее, чем за 3 месяца до начала ГИА подают письменное заявление о необходимости создания для них специальных условий при проведении.</w:t>
      </w:r>
    </w:p>
    <w:bookmarkEnd w:id="34"/>
    <w:p w14:paraId="322E8802" w14:textId="77777777" w:rsidR="00455745" w:rsidRPr="00015F33" w:rsidRDefault="00455745" w:rsidP="0045574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249157" w14:textId="77777777" w:rsidR="00455745" w:rsidRPr="00015F33" w:rsidRDefault="00455745" w:rsidP="0045574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F33">
        <w:rPr>
          <w:rFonts w:ascii="Times New Roman" w:hAnsi="Times New Roman" w:cs="Times New Roman"/>
          <w:b/>
          <w:sz w:val="28"/>
          <w:szCs w:val="28"/>
        </w:rPr>
        <w:t>4. Порядок подачи и рассмотрения апелляции</w:t>
      </w:r>
    </w:p>
    <w:p w14:paraId="1BE87D91" w14:textId="77777777" w:rsidR="00455745" w:rsidRPr="00015F33" w:rsidRDefault="00455745" w:rsidP="0045574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25D7AD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 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По результатам государственной аттестации выпускник, участвовавший в государственной итоговой аттестации, имеет право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 ее результатами (далее - апелляция).</w:t>
      </w:r>
    </w:p>
    <w:p w14:paraId="63CFE3EF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 4.2. 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 w14:paraId="39682ABB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 Апелляция </w:t>
      </w:r>
      <w:r w:rsidRPr="00015F33">
        <w:rPr>
          <w:rFonts w:ascii="Times New Roman" w:hAnsi="Times New Roman" w:cs="Times New Roman"/>
          <w:i/>
          <w:sz w:val="28"/>
          <w:szCs w:val="28"/>
        </w:rPr>
        <w:t>о нарушении порядка проведения</w:t>
      </w:r>
      <w:r w:rsidRPr="00015F33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подается непосредственно в день проведения государственной итоговой аттестации.</w:t>
      </w:r>
    </w:p>
    <w:p w14:paraId="6C3C18C7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 Апелляция </w:t>
      </w:r>
      <w:r w:rsidRPr="00015F33">
        <w:rPr>
          <w:rFonts w:ascii="Times New Roman" w:hAnsi="Times New Roman" w:cs="Times New Roman"/>
          <w:i/>
          <w:sz w:val="28"/>
          <w:szCs w:val="28"/>
        </w:rPr>
        <w:t>о несогласии с результатами</w:t>
      </w:r>
      <w:r w:rsidRPr="00015F33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подается не позднее следующего рабочего дня после объявления результатов государственной итоговой аттестации.</w:t>
      </w:r>
    </w:p>
    <w:p w14:paraId="588F8A1F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4.3. Апелляция рассматривается апелляционной комиссией не позднее трех рабочих дней с момента ее поступления.</w:t>
      </w:r>
    </w:p>
    <w:p w14:paraId="15B29C9C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 4.4.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Состав апелляционной комиссии утверждается колледжем одновременно с утверждением состава ГЭК.</w:t>
      </w:r>
    </w:p>
    <w:p w14:paraId="002EBBE2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 4.5. Апелляционная комиссия формируется в количестве не менее пяти человек из числа преподавателей колледжа, имеющих высшую или первую квалификационную категорию, не входящих в данном учебном году в состав государственных экзаменационных комиссий. Председателем апелляционной комиссии является директор колледжа либо лицо, исполняющее обязанности руководителя на основании распорядительного акта.</w:t>
      </w:r>
    </w:p>
    <w:p w14:paraId="1BEA6ADA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 Апелляция рассматривается на заседании апелляционной комиссии с участием не менее двух третей ее состава.</w:t>
      </w:r>
    </w:p>
    <w:p w14:paraId="0B11E4F2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На заседание апелляционной комиссии приглашается председатель соответствующей государственной экзаменационной комиссии.</w:t>
      </w:r>
    </w:p>
    <w:p w14:paraId="4888DF2C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Выпускник, подавший апелляцию, имеет право присутствовать при рассмотрении апелляции.</w:t>
      </w:r>
    </w:p>
    <w:p w14:paraId="45E66ADC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lastRenderedPageBreak/>
        <w:t>Выпускник должен иметь при себе документ, удостоверяющий личность.</w:t>
      </w:r>
    </w:p>
    <w:p w14:paraId="339E4587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Рассмотрение апелляции не является пересдачей государственной итоговой аттестации.</w:t>
      </w:r>
    </w:p>
    <w:p w14:paraId="59DE0A15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4.7.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 xml:space="preserve">При рассмотрении апелляции </w:t>
      </w:r>
      <w:r w:rsidRPr="00015F33">
        <w:rPr>
          <w:rFonts w:ascii="Times New Roman" w:hAnsi="Times New Roman" w:cs="Times New Roman"/>
          <w:i/>
          <w:sz w:val="28"/>
          <w:szCs w:val="28"/>
        </w:rPr>
        <w:t>о нарушении порядка проведения</w:t>
      </w:r>
      <w:r w:rsidRPr="00015F33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апелляционная комиссия устанавливает достоверность изложенных в ней сведений и выносит одно из решений:</w:t>
      </w:r>
    </w:p>
    <w:p w14:paraId="3635B0C1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об отклонении апелляции, если изложенные в ней сведения о нарушениях порядка проведения государственной итоговой аттестации выпускника не подтвердились и/или не повлияли на результат государственной итоговой аттестации;</w:t>
      </w:r>
    </w:p>
    <w:p w14:paraId="44CAAFE2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- об удовлетворении апелляции,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аттестации.</w:t>
      </w:r>
    </w:p>
    <w:p w14:paraId="2ECA4DCA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В последнем случае результат проведения государственной итоговой аттестации подлежит аннулированию,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комиссии. Выпускнику предоставляется возможность пройти государственную итоговую аттестацию в дополнительные сроки, установленные колледжем.</w:t>
      </w:r>
    </w:p>
    <w:p w14:paraId="22170C4F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4.8. Для рассмотрения апелляции </w:t>
      </w:r>
      <w:r w:rsidRPr="00015F33">
        <w:rPr>
          <w:rFonts w:ascii="Times New Roman" w:hAnsi="Times New Roman" w:cs="Times New Roman"/>
          <w:i/>
          <w:sz w:val="28"/>
          <w:szCs w:val="28"/>
        </w:rPr>
        <w:t>о несогласии с результатами</w:t>
      </w:r>
      <w:r w:rsidRPr="00015F33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аттестации, полученными при защите выпускной квалификационной работы,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работу,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выпускника.</w:t>
      </w:r>
    </w:p>
    <w:p w14:paraId="694008F1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4.9. 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аттестации. Решение апелляционной комиссии не позднее следующего рабочего дня передается в государственную экзаменационную комиссию.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новых.</w:t>
      </w:r>
    </w:p>
    <w:p w14:paraId="58A3E203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lastRenderedPageBreak/>
        <w:t>4.10. 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14:paraId="22226C7A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Решение апелляционной комиссии доводится до сведения подавшего апелляцию выпускника (под роспись) в течение трех рабочих дней со дня заседания апелляционной комиссии.</w:t>
      </w:r>
    </w:p>
    <w:p w14:paraId="1DA84091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4.11.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Решение апелляционной комиссии является окончательным и пересмотру не подлежит.</w:t>
      </w:r>
    </w:p>
    <w:p w14:paraId="5AC1AFA6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>4.12.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F33">
        <w:rPr>
          <w:rFonts w:ascii="Times New Roman" w:hAnsi="Times New Roman" w:cs="Times New Roman"/>
          <w:sz w:val="28"/>
          <w:szCs w:val="28"/>
        </w:rPr>
        <w:t>Решение апелляционной комиссии оформляется протоколом, который подписывается председателем и секретарем апелляционной комиссии и хранится в архиве колледжа.</w:t>
      </w:r>
    </w:p>
    <w:p w14:paraId="537C5D41" w14:textId="77777777" w:rsidR="00455745" w:rsidRPr="00015F33" w:rsidRDefault="00455745" w:rsidP="0045574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bookmarkEnd w:id="35"/>
    <w:p w14:paraId="65125A4E" w14:textId="167ED228" w:rsidR="00455745" w:rsidRPr="00015F33" w:rsidRDefault="00455745" w:rsidP="0045574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F33">
        <w:rPr>
          <w:rFonts w:ascii="Times New Roman" w:hAnsi="Times New Roman" w:cs="Times New Roman"/>
          <w:b/>
          <w:sz w:val="28"/>
          <w:szCs w:val="28"/>
        </w:rPr>
        <w:t>5. Документация по результатам государственной итоговой аттестации</w:t>
      </w:r>
    </w:p>
    <w:p w14:paraId="0C1F5E6C" w14:textId="77777777" w:rsidR="00455745" w:rsidRPr="00015F33" w:rsidRDefault="00455745" w:rsidP="0045574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5"/>
    <w:p w14:paraId="017F94DF" w14:textId="77777777" w:rsidR="00F826E0" w:rsidRDefault="001E7131" w:rsidP="00F826E0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AD69F9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AD69F9">
        <w:rPr>
          <w:rFonts w:ascii="Times New Roman" w:hAnsi="Times New Roman" w:cs="Times New Roman"/>
          <w:sz w:val="28"/>
          <w:szCs w:val="28"/>
        </w:rPr>
        <w:t>1.</w:t>
      </w:r>
      <w:r w:rsidR="00C85FEC" w:rsidRPr="00AD69F9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="00C85FEC" w:rsidRPr="00AD69F9">
        <w:rPr>
          <w:rFonts w:ascii="Times New Roman" w:hAnsi="Times New Roman" w:cs="Times New Roman"/>
          <w:sz w:val="28"/>
          <w:szCs w:val="28"/>
        </w:rPr>
        <w:t xml:space="preserve"> ГЭК о присвоении кв</w:t>
      </w:r>
      <w:r w:rsidRPr="00AD69F9">
        <w:rPr>
          <w:rFonts w:ascii="Times New Roman" w:hAnsi="Times New Roman" w:cs="Times New Roman"/>
          <w:sz w:val="28"/>
          <w:szCs w:val="28"/>
        </w:rPr>
        <w:t>алификации «</w:t>
      </w:r>
      <w:r w:rsidR="00455745">
        <w:rPr>
          <w:rFonts w:ascii="Times New Roman" w:hAnsi="Times New Roman" w:cs="Times New Roman"/>
          <w:sz w:val="28"/>
          <w:szCs w:val="28"/>
        </w:rPr>
        <w:t>О</w:t>
      </w:r>
      <w:r w:rsidR="00CD4F6E" w:rsidRPr="00AD69F9">
        <w:rPr>
          <w:rFonts w:ascii="Times New Roman" w:hAnsi="Times New Roman" w:cs="Times New Roman"/>
          <w:sz w:val="28"/>
          <w:szCs w:val="28"/>
        </w:rPr>
        <w:t>перационный логист</w:t>
      </w:r>
      <w:r w:rsidR="00C85FEC" w:rsidRPr="00AD69F9">
        <w:rPr>
          <w:rFonts w:ascii="Times New Roman" w:hAnsi="Times New Roman" w:cs="Times New Roman"/>
          <w:sz w:val="28"/>
          <w:szCs w:val="28"/>
        </w:rPr>
        <w:t xml:space="preserve">» </w:t>
      </w:r>
      <w:r w:rsidRPr="00AD69F9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 w:rsidR="00CD4F6E" w:rsidRPr="00AD6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38.02.03 </w:t>
      </w:r>
      <w:r w:rsidR="0045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D4F6E" w:rsidRPr="00AD69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Операционная деятельность в логистике</w:t>
      </w:r>
      <w:r w:rsidR="00455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D4F6E" w:rsidRPr="00AD69F9">
        <w:rPr>
          <w:rFonts w:ascii="Times New Roman" w:hAnsi="Times New Roman" w:cs="Times New Roman"/>
          <w:sz w:val="28"/>
          <w:szCs w:val="28"/>
        </w:rPr>
        <w:t xml:space="preserve"> </w:t>
      </w:r>
      <w:r w:rsidR="00C85FEC" w:rsidRPr="00AD69F9">
        <w:rPr>
          <w:rFonts w:ascii="Times New Roman" w:hAnsi="Times New Roman" w:cs="Times New Roman"/>
          <w:sz w:val="28"/>
          <w:szCs w:val="28"/>
        </w:rPr>
        <w:t>и о выдаче диплома выпускникам, прошедшим государственную итоговую аттестацию</w:t>
      </w:r>
      <w:r w:rsidRPr="00AD69F9">
        <w:rPr>
          <w:rFonts w:ascii="Times New Roman" w:hAnsi="Times New Roman" w:cs="Times New Roman"/>
          <w:sz w:val="28"/>
          <w:szCs w:val="28"/>
        </w:rPr>
        <w:t xml:space="preserve"> в форме защиты ВКР</w:t>
      </w:r>
      <w:r w:rsidR="00C85FEC" w:rsidRPr="00AD69F9">
        <w:rPr>
          <w:rFonts w:ascii="Times New Roman" w:hAnsi="Times New Roman" w:cs="Times New Roman"/>
          <w:sz w:val="28"/>
          <w:szCs w:val="28"/>
        </w:rPr>
        <w:t xml:space="preserve">, оформляется </w:t>
      </w:r>
      <w:proofErr w:type="gramStart"/>
      <w:r w:rsidR="00C85FEC" w:rsidRPr="00AD69F9">
        <w:rPr>
          <w:rFonts w:ascii="Times New Roman" w:hAnsi="Times New Roman" w:cs="Times New Roman"/>
          <w:sz w:val="28"/>
          <w:szCs w:val="28"/>
        </w:rPr>
        <w:t>протоколом  заседания</w:t>
      </w:r>
      <w:proofErr w:type="gramEnd"/>
      <w:r w:rsidR="00C85FEC" w:rsidRPr="00AD69F9">
        <w:rPr>
          <w:rFonts w:ascii="Times New Roman" w:hAnsi="Times New Roman" w:cs="Times New Roman"/>
          <w:sz w:val="28"/>
          <w:szCs w:val="28"/>
        </w:rPr>
        <w:t xml:space="preserve"> ГЭК и приказом директора колледжа. </w:t>
      </w:r>
      <w:bookmarkStart w:id="36" w:name="_Hlk189220892"/>
      <w:r w:rsidR="00F826E0" w:rsidRPr="00015F33">
        <w:rPr>
          <w:rFonts w:ascii="Times New Roman" w:hAnsi="Times New Roman" w:cs="Times New Roman"/>
          <w:sz w:val="28"/>
          <w:szCs w:val="28"/>
        </w:rPr>
        <w:t>5</w:t>
      </w:r>
    </w:p>
    <w:p w14:paraId="61684B6C" w14:textId="448D72F2" w:rsidR="00F826E0" w:rsidRDefault="00F826E0" w:rsidP="00F826E0">
      <w:pPr>
        <w:shd w:val="clear" w:color="auto" w:fill="FFFFFF"/>
        <w:spacing w:after="0"/>
        <w:ind w:firstLine="426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015F33">
        <w:rPr>
          <w:rFonts w:ascii="Times New Roman" w:hAnsi="Times New Roman" w:cs="Times New Roman"/>
          <w:sz w:val="28"/>
          <w:szCs w:val="28"/>
        </w:rPr>
        <w:t xml:space="preserve">.2. По результатам демонстрационного все участники получают Паспорт компетенций. </w:t>
      </w:r>
    </w:p>
    <w:bookmarkEnd w:id="36"/>
    <w:p w14:paraId="66F50935" w14:textId="79226824" w:rsidR="00C85FEC" w:rsidRPr="00AD69F9" w:rsidRDefault="00C85FEC" w:rsidP="00AD69F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85FEC" w:rsidRPr="00AD69F9" w:rsidSect="00B10B6B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9555F" w14:textId="77777777" w:rsidR="00F7213E" w:rsidRDefault="00F7213E" w:rsidP="000D3E43">
      <w:pPr>
        <w:spacing w:after="0" w:line="240" w:lineRule="auto"/>
      </w:pPr>
      <w:r>
        <w:separator/>
      </w:r>
    </w:p>
  </w:endnote>
  <w:endnote w:type="continuationSeparator" w:id="0">
    <w:p w14:paraId="4A423D27" w14:textId="77777777" w:rsidR="00F7213E" w:rsidRDefault="00F7213E" w:rsidP="000D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005204"/>
      <w:docPartObj>
        <w:docPartGallery w:val="Page Numbers (Bottom of Page)"/>
        <w:docPartUnique/>
      </w:docPartObj>
    </w:sdtPr>
    <w:sdtContent>
      <w:p w14:paraId="270C7B70" w14:textId="77777777" w:rsidR="007F2DF5" w:rsidRDefault="00BD208F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272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4E840BF" w14:textId="77777777" w:rsidR="007F2DF5" w:rsidRDefault="007F2D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CF70F" w14:textId="77777777" w:rsidR="00F7213E" w:rsidRDefault="00F7213E" w:rsidP="000D3E43">
      <w:pPr>
        <w:spacing w:after="0" w:line="240" w:lineRule="auto"/>
      </w:pPr>
      <w:r>
        <w:separator/>
      </w:r>
    </w:p>
  </w:footnote>
  <w:footnote w:type="continuationSeparator" w:id="0">
    <w:p w14:paraId="7024F2F3" w14:textId="77777777" w:rsidR="00F7213E" w:rsidRDefault="00F7213E" w:rsidP="000D3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5EF0"/>
    <w:multiLevelType w:val="multilevel"/>
    <w:tmpl w:val="BDD638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703203C0"/>
    <w:multiLevelType w:val="multilevel"/>
    <w:tmpl w:val="C2ACD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22A0348"/>
    <w:multiLevelType w:val="hybridMultilevel"/>
    <w:tmpl w:val="4D760A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76915">
    <w:abstractNumId w:val="0"/>
  </w:num>
  <w:num w:numId="2" w16cid:durableId="716396709">
    <w:abstractNumId w:val="1"/>
  </w:num>
  <w:num w:numId="3" w16cid:durableId="1074354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054"/>
    <w:rsid w:val="00023051"/>
    <w:rsid w:val="000445B2"/>
    <w:rsid w:val="00084169"/>
    <w:rsid w:val="00096553"/>
    <w:rsid w:val="000D3E43"/>
    <w:rsid w:val="000F5B56"/>
    <w:rsid w:val="0017774A"/>
    <w:rsid w:val="001B4CFB"/>
    <w:rsid w:val="001C540D"/>
    <w:rsid w:val="001E7131"/>
    <w:rsid w:val="001F4787"/>
    <w:rsid w:val="00245C1F"/>
    <w:rsid w:val="002712AF"/>
    <w:rsid w:val="0027391D"/>
    <w:rsid w:val="002B5244"/>
    <w:rsid w:val="002D0BC2"/>
    <w:rsid w:val="002F4B22"/>
    <w:rsid w:val="00301C52"/>
    <w:rsid w:val="00312D39"/>
    <w:rsid w:val="00322894"/>
    <w:rsid w:val="00326E71"/>
    <w:rsid w:val="00331229"/>
    <w:rsid w:val="0035003B"/>
    <w:rsid w:val="00370925"/>
    <w:rsid w:val="003864CD"/>
    <w:rsid w:val="003A33DF"/>
    <w:rsid w:val="003E7BAD"/>
    <w:rsid w:val="00424C83"/>
    <w:rsid w:val="00455745"/>
    <w:rsid w:val="004659D1"/>
    <w:rsid w:val="004E7D38"/>
    <w:rsid w:val="005046C3"/>
    <w:rsid w:val="00506F66"/>
    <w:rsid w:val="00523CE2"/>
    <w:rsid w:val="00524AA3"/>
    <w:rsid w:val="0055056F"/>
    <w:rsid w:val="00563054"/>
    <w:rsid w:val="005950F5"/>
    <w:rsid w:val="005B2AFC"/>
    <w:rsid w:val="005B4475"/>
    <w:rsid w:val="005D2765"/>
    <w:rsid w:val="00646BE4"/>
    <w:rsid w:val="00667DCF"/>
    <w:rsid w:val="006712AA"/>
    <w:rsid w:val="006A5CCB"/>
    <w:rsid w:val="006B1C0E"/>
    <w:rsid w:val="006B39D2"/>
    <w:rsid w:val="006B607E"/>
    <w:rsid w:val="006D330D"/>
    <w:rsid w:val="007507CB"/>
    <w:rsid w:val="0075102C"/>
    <w:rsid w:val="00757449"/>
    <w:rsid w:val="007C5646"/>
    <w:rsid w:val="007C7BB0"/>
    <w:rsid w:val="007F2DF5"/>
    <w:rsid w:val="00800055"/>
    <w:rsid w:val="00812768"/>
    <w:rsid w:val="00830221"/>
    <w:rsid w:val="008312CF"/>
    <w:rsid w:val="008401AC"/>
    <w:rsid w:val="00846E7A"/>
    <w:rsid w:val="00864C71"/>
    <w:rsid w:val="008C060B"/>
    <w:rsid w:val="008C185A"/>
    <w:rsid w:val="008E1661"/>
    <w:rsid w:val="0093240B"/>
    <w:rsid w:val="009477CE"/>
    <w:rsid w:val="009B54AE"/>
    <w:rsid w:val="009D3688"/>
    <w:rsid w:val="009F5B18"/>
    <w:rsid w:val="00A1556C"/>
    <w:rsid w:val="00A7233E"/>
    <w:rsid w:val="00A9608F"/>
    <w:rsid w:val="00AA4890"/>
    <w:rsid w:val="00AA7CF6"/>
    <w:rsid w:val="00AB0A73"/>
    <w:rsid w:val="00AD69F9"/>
    <w:rsid w:val="00AF1885"/>
    <w:rsid w:val="00B10B6B"/>
    <w:rsid w:val="00B173C3"/>
    <w:rsid w:val="00B30CE3"/>
    <w:rsid w:val="00B62C80"/>
    <w:rsid w:val="00BA4E76"/>
    <w:rsid w:val="00BC7F8A"/>
    <w:rsid w:val="00BD208F"/>
    <w:rsid w:val="00BD6B7E"/>
    <w:rsid w:val="00BD775D"/>
    <w:rsid w:val="00BF0ACE"/>
    <w:rsid w:val="00BF11E3"/>
    <w:rsid w:val="00C51DFF"/>
    <w:rsid w:val="00C70264"/>
    <w:rsid w:val="00C7462E"/>
    <w:rsid w:val="00C82EAC"/>
    <w:rsid w:val="00C85FEC"/>
    <w:rsid w:val="00CB0D15"/>
    <w:rsid w:val="00CD4F6E"/>
    <w:rsid w:val="00CE1FE4"/>
    <w:rsid w:val="00D34159"/>
    <w:rsid w:val="00D450E1"/>
    <w:rsid w:val="00DB4415"/>
    <w:rsid w:val="00DD68D1"/>
    <w:rsid w:val="00E02BEE"/>
    <w:rsid w:val="00E07A25"/>
    <w:rsid w:val="00E36206"/>
    <w:rsid w:val="00E42446"/>
    <w:rsid w:val="00E77153"/>
    <w:rsid w:val="00E84ED2"/>
    <w:rsid w:val="00E978A7"/>
    <w:rsid w:val="00ED2725"/>
    <w:rsid w:val="00F5085B"/>
    <w:rsid w:val="00F670EF"/>
    <w:rsid w:val="00F7213E"/>
    <w:rsid w:val="00F826E0"/>
    <w:rsid w:val="00F9749D"/>
    <w:rsid w:val="00FA4966"/>
    <w:rsid w:val="00FF3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2330"/>
  <w15:docId w15:val="{D99126D9-1525-47DC-8D2F-C83E0E25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AA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1556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155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93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26E7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D3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D3E43"/>
  </w:style>
  <w:style w:type="paragraph" w:styleId="a8">
    <w:name w:val="footer"/>
    <w:basedOn w:val="a"/>
    <w:link w:val="a9"/>
    <w:uiPriority w:val="99"/>
    <w:unhideWhenUsed/>
    <w:rsid w:val="000D3E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3E43"/>
  </w:style>
  <w:style w:type="character" w:customStyle="1" w:styleId="FontStyle27">
    <w:name w:val="Font Style27"/>
    <w:basedOn w:val="a0"/>
    <w:uiPriority w:val="99"/>
    <w:rsid w:val="00812768"/>
    <w:rPr>
      <w:rFonts w:ascii="Times New Roman" w:hAnsi="Times New Roman" w:cs="Times New Roman"/>
      <w:sz w:val="26"/>
      <w:szCs w:val="26"/>
    </w:rPr>
  </w:style>
  <w:style w:type="paragraph" w:styleId="aa">
    <w:name w:val="No Spacing"/>
    <w:uiPriority w:val="1"/>
    <w:qFormat/>
    <w:rsid w:val="00B10B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5574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99661/?dst=1000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.firp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4661</Words>
  <Characters>26571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31170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Elena</cp:lastModifiedBy>
  <cp:revision>4</cp:revision>
  <cp:lastPrinted>2026-05-05T09:35:00Z</cp:lastPrinted>
  <dcterms:created xsi:type="dcterms:W3CDTF">2026-05-05T09:18:00Z</dcterms:created>
  <dcterms:modified xsi:type="dcterms:W3CDTF">2026-05-05T09:51:00Z</dcterms:modified>
</cp:coreProperties>
</file>